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E2FA" w14:textId="77777777" w:rsidR="00C85F31" w:rsidRPr="002F008D" w:rsidRDefault="00C85F31" w:rsidP="000E2A9E">
      <w:pPr>
        <w:pStyle w:val="rsum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>MICHELE N. STRUFFOLINO</w:t>
      </w:r>
    </w:p>
    <w:p w14:paraId="2B936F3B" w14:textId="2C3EB1F6" w:rsidR="002F6F9D" w:rsidRPr="002F008D" w:rsidRDefault="002F6F9D" w:rsidP="00605789">
      <w:pPr>
        <w:jc w:val="center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 xml:space="preserve">Nova Southeastern University Shepard Broad </w:t>
      </w:r>
      <w:r w:rsidR="00FC46F1">
        <w:rPr>
          <w:rFonts w:ascii="Times New Roman" w:hAnsi="Times New Roman"/>
          <w:sz w:val="22"/>
          <w:szCs w:val="22"/>
        </w:rPr>
        <w:t>C</w:t>
      </w:r>
      <w:r w:rsidRPr="002F008D">
        <w:rPr>
          <w:rFonts w:ascii="Times New Roman" w:hAnsi="Times New Roman"/>
          <w:sz w:val="22"/>
          <w:szCs w:val="22"/>
        </w:rPr>
        <w:t>ollege of Law</w:t>
      </w:r>
    </w:p>
    <w:p w14:paraId="521EFF2D" w14:textId="77777777" w:rsidR="002F39F1" w:rsidRPr="002F008D" w:rsidRDefault="002F6F9D" w:rsidP="00605789">
      <w:pPr>
        <w:jc w:val="center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 xml:space="preserve">3301 College Avenue  </w:t>
      </w:r>
    </w:p>
    <w:p w14:paraId="0A304BE6" w14:textId="77777777" w:rsidR="002F6F9D" w:rsidRPr="002F008D" w:rsidRDefault="002F6F9D" w:rsidP="00605789">
      <w:pPr>
        <w:jc w:val="center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 xml:space="preserve">Ft. Lauderdale, Florida 33314 </w:t>
      </w:r>
    </w:p>
    <w:p w14:paraId="79DC7544" w14:textId="77777777" w:rsidR="002F39F1" w:rsidRPr="002F008D" w:rsidRDefault="002F39F1" w:rsidP="002F39F1">
      <w:pPr>
        <w:jc w:val="center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>(954) 262-6095 (Work)</w:t>
      </w:r>
    </w:p>
    <w:p w14:paraId="198BB32F" w14:textId="77777777" w:rsidR="002F39F1" w:rsidRPr="002F008D" w:rsidRDefault="002F39F1" w:rsidP="002F39F1">
      <w:pPr>
        <w:jc w:val="center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(978) 771-7306 (Cell)</w:t>
      </w: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</w:r>
    </w:p>
    <w:p w14:paraId="1F65C0C2" w14:textId="77777777" w:rsidR="002F39F1" w:rsidRPr="002F008D" w:rsidRDefault="00106949" w:rsidP="002F39F1">
      <w:pPr>
        <w:jc w:val="center"/>
        <w:rPr>
          <w:rFonts w:ascii="Times New Roman" w:hAnsi="Times New Roman"/>
          <w:sz w:val="22"/>
          <w:szCs w:val="22"/>
        </w:rPr>
      </w:pPr>
      <w:hyperlink r:id="rId10" w:history="1">
        <w:r w:rsidR="002F6F9D" w:rsidRPr="002F008D">
          <w:rPr>
            <w:rStyle w:val="Hyperlink"/>
            <w:rFonts w:ascii="Times New Roman" w:hAnsi="Times New Roman"/>
            <w:sz w:val="22"/>
            <w:szCs w:val="22"/>
          </w:rPr>
          <w:t>ms2172@nova.edu</w:t>
        </w:r>
      </w:hyperlink>
      <w:r w:rsidR="002F6F9D" w:rsidRPr="002F008D">
        <w:rPr>
          <w:rFonts w:ascii="Times New Roman" w:hAnsi="Times New Roman"/>
          <w:sz w:val="22"/>
          <w:szCs w:val="22"/>
        </w:rPr>
        <w:t xml:space="preserve">    </w:t>
      </w:r>
    </w:p>
    <w:p w14:paraId="1DA08C2C" w14:textId="77777777" w:rsidR="000E2A9E" w:rsidRPr="002F008D" w:rsidRDefault="00B430E4" w:rsidP="000E2A9E">
      <w:pPr>
        <w:pStyle w:val="rsum-2"/>
        <w:ind w:right="-980"/>
        <w:jc w:val="center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>_____________________________________________________________________________</w:t>
      </w:r>
    </w:p>
    <w:p w14:paraId="332E4894" w14:textId="77777777" w:rsidR="00B430E4" w:rsidRPr="002F008D" w:rsidRDefault="00B430E4" w:rsidP="00C85F31">
      <w:pPr>
        <w:pStyle w:val="rsum-2"/>
        <w:ind w:right="-980"/>
        <w:rPr>
          <w:rFonts w:ascii="Times New Roman" w:hAnsi="Times New Roman"/>
          <w:b/>
          <w:sz w:val="22"/>
          <w:szCs w:val="22"/>
        </w:rPr>
      </w:pPr>
    </w:p>
    <w:p w14:paraId="11A33261" w14:textId="5E2F3E3A" w:rsidR="00B73279" w:rsidRPr="002F008D" w:rsidRDefault="00336F3E" w:rsidP="00291603">
      <w:pPr>
        <w:pStyle w:val="rsum-2"/>
        <w:ind w:right="-98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 xml:space="preserve">EXPERIENCE </w:t>
      </w:r>
    </w:p>
    <w:p w14:paraId="24ECAA88" w14:textId="77777777" w:rsidR="00C67387" w:rsidRPr="002F008D" w:rsidRDefault="00C67387" w:rsidP="00C67387">
      <w:pPr>
        <w:pStyle w:val="rsum-2"/>
        <w:ind w:right="-98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Legal Education Experience</w:t>
      </w:r>
    </w:p>
    <w:p w14:paraId="2656D922" w14:textId="77777777" w:rsidR="00B73279" w:rsidRPr="002F008D" w:rsidRDefault="00B73279" w:rsidP="00C85F31">
      <w:pPr>
        <w:pStyle w:val="rsum-2"/>
        <w:ind w:right="-980"/>
        <w:rPr>
          <w:rFonts w:ascii="Times New Roman" w:hAnsi="Times New Roman"/>
          <w:b/>
          <w:sz w:val="22"/>
          <w:szCs w:val="22"/>
        </w:rPr>
      </w:pPr>
    </w:p>
    <w:p w14:paraId="6CD4A9E4" w14:textId="77777777" w:rsidR="00B345C4" w:rsidRPr="002F008D" w:rsidRDefault="00B345C4" w:rsidP="00DE4DBF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>2009 to present</w:t>
      </w:r>
      <w:r w:rsidRPr="002F008D">
        <w:rPr>
          <w:rFonts w:ascii="Times New Roman" w:hAnsi="Times New Roman"/>
          <w:b/>
          <w:sz w:val="22"/>
          <w:szCs w:val="22"/>
        </w:rPr>
        <w:tab/>
      </w:r>
      <w:r w:rsidR="00B73279" w:rsidRPr="002F008D">
        <w:rPr>
          <w:rFonts w:ascii="Times New Roman" w:hAnsi="Times New Roman"/>
          <w:b/>
          <w:sz w:val="22"/>
          <w:szCs w:val="22"/>
        </w:rPr>
        <w:t>NOVA SOUTHEASTER</w:t>
      </w:r>
      <w:r w:rsidR="004B5ED5" w:rsidRPr="002F008D">
        <w:rPr>
          <w:rFonts w:ascii="Times New Roman" w:hAnsi="Times New Roman"/>
          <w:b/>
          <w:sz w:val="22"/>
          <w:szCs w:val="22"/>
        </w:rPr>
        <w:t xml:space="preserve">N UNIVERSITY, SHEPARD BROAD </w:t>
      </w:r>
      <w:r w:rsidR="00D87F14" w:rsidRPr="002F008D">
        <w:rPr>
          <w:rFonts w:ascii="Times New Roman" w:hAnsi="Times New Roman"/>
          <w:b/>
          <w:sz w:val="22"/>
          <w:szCs w:val="22"/>
        </w:rPr>
        <w:t>COLLEGE OF LAW</w:t>
      </w:r>
      <w:r w:rsidR="004B5ED5" w:rsidRPr="002F008D">
        <w:rPr>
          <w:rFonts w:ascii="Times New Roman" w:hAnsi="Times New Roman"/>
          <w:sz w:val="22"/>
          <w:szCs w:val="22"/>
        </w:rPr>
        <w:t xml:space="preserve"> </w:t>
      </w:r>
    </w:p>
    <w:p w14:paraId="3586870A" w14:textId="2A8B2C1C" w:rsidR="00C67387" w:rsidRDefault="00B345C4" w:rsidP="00C67387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4B5ED5" w:rsidRPr="002F008D">
        <w:rPr>
          <w:rFonts w:ascii="Times New Roman" w:hAnsi="Times New Roman"/>
          <w:sz w:val="22"/>
          <w:szCs w:val="22"/>
        </w:rPr>
        <w:t>Fort</w:t>
      </w:r>
      <w:r w:rsidR="00B73279" w:rsidRPr="002F008D">
        <w:rPr>
          <w:rFonts w:ascii="Times New Roman" w:hAnsi="Times New Roman"/>
          <w:sz w:val="22"/>
          <w:szCs w:val="22"/>
        </w:rPr>
        <w:t xml:space="preserve"> Lauderdale, Florida:</w:t>
      </w:r>
      <w:r w:rsidR="00C67387" w:rsidRPr="002F008D">
        <w:rPr>
          <w:rFonts w:ascii="Times New Roman" w:hAnsi="Times New Roman"/>
          <w:sz w:val="22"/>
          <w:szCs w:val="22"/>
        </w:rPr>
        <w:t xml:space="preserve">  </w:t>
      </w:r>
    </w:p>
    <w:p w14:paraId="3827E911" w14:textId="1CD13963" w:rsidR="00106949" w:rsidRPr="002F008D" w:rsidRDefault="00106949" w:rsidP="00C67387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7FE94C2" w14:textId="77777777" w:rsidR="00106949" w:rsidRPr="002F008D" w:rsidRDefault="00106949" w:rsidP="00106949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b/>
          <w:i/>
          <w:sz w:val="22"/>
          <w:szCs w:val="22"/>
        </w:rPr>
        <w:t xml:space="preserve">Professor of Law </w:t>
      </w:r>
      <w:r w:rsidRPr="002F008D">
        <w:rPr>
          <w:rFonts w:ascii="Times New Roman" w:hAnsi="Times New Roman"/>
          <w:b/>
          <w:sz w:val="22"/>
          <w:szCs w:val="22"/>
        </w:rPr>
        <w:t>2009-present</w:t>
      </w:r>
    </w:p>
    <w:p w14:paraId="4C9D7B7E" w14:textId="77777777" w:rsidR="00106949" w:rsidRPr="002F008D" w:rsidRDefault="00106949" w:rsidP="00106949">
      <w:pPr>
        <w:pStyle w:val="rsum-2"/>
        <w:tabs>
          <w:tab w:val="clear" w:pos="1800"/>
          <w:tab w:val="left" w:pos="1178"/>
          <w:tab w:val="left" w:pos="1440"/>
        </w:tabs>
        <w:ind w:left="720" w:right="-979" w:firstLine="0"/>
        <w:jc w:val="both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 w:rsidRPr="002F008D">
        <w:rPr>
          <w:rFonts w:ascii="Times New Roman" w:hAnsi="Times New Roman"/>
          <w:b/>
          <w:sz w:val="22"/>
          <w:szCs w:val="22"/>
        </w:rPr>
        <w:t xml:space="preserve">JD Program:  </w:t>
      </w:r>
      <w:r w:rsidRPr="002F008D">
        <w:rPr>
          <w:rFonts w:ascii="Times New Roman" w:hAnsi="Times New Roman"/>
          <w:sz w:val="22"/>
          <w:szCs w:val="22"/>
        </w:rPr>
        <w:t xml:space="preserve">Teach Property, Professional Responsibility, and Legal Research and Writing  </w:t>
      </w:r>
    </w:p>
    <w:p w14:paraId="50976046" w14:textId="77777777" w:rsidR="00106949" w:rsidRPr="002F008D" w:rsidRDefault="00106949" w:rsidP="00106949">
      <w:pPr>
        <w:pStyle w:val="rsum-2"/>
        <w:tabs>
          <w:tab w:val="clear" w:pos="1800"/>
          <w:tab w:val="left" w:pos="1440"/>
        </w:tabs>
        <w:ind w:right="-980"/>
        <w:jc w:val="both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Instruct</w:t>
      </w:r>
      <w:r>
        <w:rPr>
          <w:rFonts w:ascii="Times New Roman" w:hAnsi="Times New Roman"/>
          <w:sz w:val="22"/>
          <w:szCs w:val="22"/>
        </w:rPr>
        <w:t>ed</w:t>
      </w:r>
      <w:r w:rsidRPr="002F00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008D">
        <w:rPr>
          <w:rFonts w:ascii="Times New Roman" w:hAnsi="Times New Roman"/>
          <w:sz w:val="22"/>
          <w:szCs w:val="22"/>
        </w:rPr>
        <w:t>AAMPLE</w:t>
      </w:r>
      <w:proofErr w:type="spellEnd"/>
      <w:r w:rsidRPr="002F008D">
        <w:rPr>
          <w:rFonts w:ascii="Times New Roman" w:hAnsi="Times New Roman"/>
          <w:sz w:val="22"/>
          <w:szCs w:val="22"/>
        </w:rPr>
        <w:t xml:space="preserve"> On-line Fourth Amendment Course (2013) </w:t>
      </w:r>
    </w:p>
    <w:p w14:paraId="5A552C8D" w14:textId="77777777" w:rsidR="00106949" w:rsidRPr="002F008D" w:rsidRDefault="00106949" w:rsidP="00106949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b/>
          <w:sz w:val="22"/>
          <w:szCs w:val="22"/>
        </w:rPr>
        <w:t xml:space="preserve">On-Line </w:t>
      </w:r>
      <w:proofErr w:type="spellStart"/>
      <w:proofErr w:type="gramStart"/>
      <w:r w:rsidRPr="002F008D">
        <w:rPr>
          <w:rFonts w:ascii="Times New Roman" w:hAnsi="Times New Roman"/>
          <w:b/>
          <w:sz w:val="22"/>
          <w:szCs w:val="22"/>
        </w:rPr>
        <w:t>Master’s</w:t>
      </w:r>
      <w:proofErr w:type="spellEnd"/>
      <w:r w:rsidRPr="002F008D">
        <w:rPr>
          <w:rFonts w:ascii="Times New Roman" w:hAnsi="Times New Roman"/>
          <w:b/>
          <w:sz w:val="22"/>
          <w:szCs w:val="22"/>
        </w:rPr>
        <w:t xml:space="preserve"> of Science</w:t>
      </w:r>
      <w:proofErr w:type="gramEnd"/>
      <w:r w:rsidRPr="002F008D">
        <w:rPr>
          <w:rFonts w:ascii="Times New Roman" w:hAnsi="Times New Roman"/>
          <w:b/>
          <w:sz w:val="22"/>
          <w:szCs w:val="22"/>
        </w:rPr>
        <w:t xml:space="preserve"> in Law Program:  2012-present </w:t>
      </w:r>
    </w:p>
    <w:p w14:paraId="109B163C" w14:textId="77777777" w:rsidR="00106949" w:rsidRPr="002F008D" w:rsidRDefault="00106949" w:rsidP="00106949">
      <w:pPr>
        <w:pStyle w:val="rsum-2"/>
        <w:tabs>
          <w:tab w:val="clear" w:pos="1800"/>
          <w:tab w:val="left" w:pos="1440"/>
        </w:tabs>
        <w:ind w:left="1440" w:right="-979" w:firstLine="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>Instruct Legal Research Course, Professional Commun</w:t>
      </w:r>
      <w:r>
        <w:rPr>
          <w:rFonts w:ascii="Times New Roman" w:hAnsi="Times New Roman"/>
          <w:sz w:val="22"/>
          <w:szCs w:val="22"/>
        </w:rPr>
        <w:t>ications</w:t>
      </w:r>
      <w:r w:rsidRPr="002F008D">
        <w:rPr>
          <w:rFonts w:ascii="Times New Roman" w:hAnsi="Times New Roman"/>
          <w:sz w:val="22"/>
          <w:szCs w:val="22"/>
        </w:rPr>
        <w:t xml:space="preserve"> Course, and Employment Law Individual Research Project Seminar    </w:t>
      </w:r>
    </w:p>
    <w:p w14:paraId="28B0BCB0" w14:textId="77777777" w:rsidR="00106949" w:rsidRPr="002F008D" w:rsidRDefault="00106949" w:rsidP="00106949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</w:p>
    <w:p w14:paraId="21CAC826" w14:textId="6E7639B3" w:rsidR="00B345C4" w:rsidRDefault="00106949" w:rsidP="00C67387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E64FD" w:rsidRPr="002F008D">
        <w:rPr>
          <w:rFonts w:ascii="Times New Roman" w:hAnsi="Times New Roman"/>
          <w:b/>
          <w:i/>
          <w:sz w:val="22"/>
          <w:szCs w:val="22"/>
        </w:rPr>
        <w:t>Associate Dean</w:t>
      </w:r>
      <w:r w:rsidR="00483DA2" w:rsidRPr="002F008D">
        <w:rPr>
          <w:rFonts w:ascii="Times New Roman" w:hAnsi="Times New Roman"/>
          <w:b/>
          <w:i/>
          <w:sz w:val="22"/>
          <w:szCs w:val="22"/>
        </w:rPr>
        <w:t xml:space="preserve"> of </w:t>
      </w:r>
      <w:r w:rsidR="00C67387" w:rsidRPr="002F008D">
        <w:rPr>
          <w:rFonts w:ascii="Times New Roman" w:hAnsi="Times New Roman"/>
          <w:b/>
          <w:i/>
          <w:sz w:val="22"/>
          <w:szCs w:val="22"/>
        </w:rPr>
        <w:t>Students</w:t>
      </w:r>
      <w:r w:rsidR="00D87F14" w:rsidRPr="002F008D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F6F9D" w:rsidRPr="002F008D">
        <w:rPr>
          <w:rFonts w:ascii="Times New Roman" w:hAnsi="Times New Roman"/>
          <w:b/>
          <w:sz w:val="22"/>
          <w:szCs w:val="22"/>
        </w:rPr>
        <w:t>2014-</w:t>
      </w:r>
      <w:r w:rsidR="009D3052">
        <w:rPr>
          <w:rFonts w:ascii="Times New Roman" w:hAnsi="Times New Roman"/>
          <w:b/>
          <w:sz w:val="22"/>
          <w:szCs w:val="22"/>
        </w:rPr>
        <w:t>2021</w:t>
      </w:r>
    </w:p>
    <w:p w14:paraId="7B168C5B" w14:textId="162FBF05" w:rsidR="00F90F40" w:rsidRPr="00CF1860" w:rsidRDefault="00F90F40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CF1860">
        <w:rPr>
          <w:rFonts w:ascii="Times New Roman" w:hAnsi="Times New Roman"/>
          <w:bCs/>
          <w:sz w:val="22"/>
          <w:szCs w:val="22"/>
        </w:rPr>
        <w:t xml:space="preserve">Supervise and manage College of Law Student </w:t>
      </w:r>
      <w:r w:rsidR="0090531C" w:rsidRPr="00CF1860">
        <w:rPr>
          <w:rFonts w:ascii="Times New Roman" w:hAnsi="Times New Roman"/>
          <w:bCs/>
          <w:sz w:val="22"/>
          <w:szCs w:val="22"/>
        </w:rPr>
        <w:t>Services</w:t>
      </w:r>
      <w:r w:rsidR="00816B01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Pr="00CF1860">
        <w:rPr>
          <w:rFonts w:ascii="Times New Roman" w:hAnsi="Times New Roman"/>
          <w:bCs/>
          <w:sz w:val="22"/>
          <w:szCs w:val="22"/>
        </w:rPr>
        <w:t>Office</w:t>
      </w:r>
      <w:r w:rsidR="00B968E4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102506" w:rsidRPr="00CF1860">
        <w:rPr>
          <w:rFonts w:ascii="Times New Roman" w:hAnsi="Times New Roman"/>
          <w:bCs/>
          <w:sz w:val="22"/>
          <w:szCs w:val="22"/>
        </w:rPr>
        <w:t xml:space="preserve">activities including </w:t>
      </w:r>
      <w:r w:rsidR="006056F5" w:rsidRPr="00CF1860">
        <w:rPr>
          <w:rFonts w:ascii="Times New Roman" w:hAnsi="Times New Roman"/>
          <w:bCs/>
          <w:sz w:val="22"/>
          <w:szCs w:val="22"/>
        </w:rPr>
        <w:t xml:space="preserve"> </w:t>
      </w:r>
    </w:p>
    <w:p w14:paraId="2B136DF4" w14:textId="2D06DC0C" w:rsidR="00F90F40" w:rsidRPr="00CF1860" w:rsidRDefault="00F90F40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Cs/>
          <w:sz w:val="22"/>
          <w:szCs w:val="22"/>
        </w:rPr>
      </w:pPr>
      <w:r w:rsidRPr="00CF1860">
        <w:rPr>
          <w:rFonts w:ascii="Times New Roman" w:hAnsi="Times New Roman"/>
          <w:bCs/>
          <w:sz w:val="22"/>
          <w:szCs w:val="22"/>
        </w:rPr>
        <w:tab/>
      </w:r>
      <w:r w:rsidR="00102506" w:rsidRPr="00CF1860">
        <w:rPr>
          <w:rFonts w:ascii="Times New Roman" w:hAnsi="Times New Roman"/>
          <w:bCs/>
          <w:sz w:val="22"/>
          <w:szCs w:val="22"/>
        </w:rPr>
        <w:t>e</w:t>
      </w:r>
      <w:r w:rsidRPr="00CF1860">
        <w:rPr>
          <w:rFonts w:ascii="Times New Roman" w:hAnsi="Times New Roman"/>
          <w:bCs/>
          <w:sz w:val="22"/>
          <w:szCs w:val="22"/>
        </w:rPr>
        <w:t xml:space="preserve">xam administration </w:t>
      </w:r>
      <w:r w:rsidR="00102506" w:rsidRPr="00CF1860">
        <w:rPr>
          <w:rFonts w:ascii="Times New Roman" w:hAnsi="Times New Roman"/>
          <w:bCs/>
          <w:sz w:val="22"/>
          <w:szCs w:val="22"/>
        </w:rPr>
        <w:t>(</w:t>
      </w:r>
      <w:r w:rsidR="006056F5" w:rsidRPr="00CF1860">
        <w:rPr>
          <w:rFonts w:ascii="Times New Roman" w:hAnsi="Times New Roman"/>
          <w:bCs/>
          <w:sz w:val="22"/>
          <w:szCs w:val="22"/>
        </w:rPr>
        <w:t>including</w:t>
      </w:r>
      <w:r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816B01" w:rsidRPr="00CF1860">
        <w:rPr>
          <w:rFonts w:ascii="Times New Roman" w:hAnsi="Times New Roman"/>
          <w:bCs/>
          <w:sz w:val="22"/>
          <w:szCs w:val="22"/>
        </w:rPr>
        <w:t>administering</w:t>
      </w:r>
      <w:r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102506" w:rsidRPr="00CF1860">
        <w:rPr>
          <w:rFonts w:ascii="Times New Roman" w:hAnsi="Times New Roman"/>
          <w:bCs/>
          <w:sz w:val="22"/>
          <w:szCs w:val="22"/>
        </w:rPr>
        <w:t xml:space="preserve">approved </w:t>
      </w:r>
      <w:r w:rsidRPr="00CF1860">
        <w:rPr>
          <w:rFonts w:ascii="Times New Roman" w:hAnsi="Times New Roman"/>
          <w:bCs/>
          <w:sz w:val="22"/>
          <w:szCs w:val="22"/>
        </w:rPr>
        <w:t>AD</w:t>
      </w:r>
      <w:r w:rsidR="00E83141" w:rsidRPr="00CF1860">
        <w:rPr>
          <w:rFonts w:ascii="Times New Roman" w:hAnsi="Times New Roman"/>
          <w:bCs/>
          <w:sz w:val="22"/>
          <w:szCs w:val="22"/>
        </w:rPr>
        <w:t>A</w:t>
      </w:r>
      <w:r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816B01" w:rsidRPr="00CF1860">
        <w:rPr>
          <w:rFonts w:ascii="Times New Roman" w:hAnsi="Times New Roman"/>
          <w:bCs/>
          <w:sz w:val="22"/>
          <w:szCs w:val="22"/>
        </w:rPr>
        <w:t>accommodations</w:t>
      </w:r>
      <w:r w:rsidR="00102506" w:rsidRPr="00CF1860">
        <w:rPr>
          <w:rFonts w:ascii="Times New Roman" w:hAnsi="Times New Roman"/>
          <w:bCs/>
          <w:sz w:val="22"/>
          <w:szCs w:val="22"/>
        </w:rPr>
        <w:t>)</w:t>
      </w:r>
      <w:r w:rsidRPr="00CF1860">
        <w:rPr>
          <w:rFonts w:ascii="Times New Roman" w:hAnsi="Times New Roman"/>
          <w:bCs/>
          <w:sz w:val="22"/>
          <w:szCs w:val="22"/>
        </w:rPr>
        <w:t xml:space="preserve"> </w:t>
      </w:r>
    </w:p>
    <w:p w14:paraId="236DFCE3" w14:textId="4CB86159" w:rsidR="00F90F40" w:rsidRPr="00CF1860" w:rsidRDefault="00816B01" w:rsidP="00EA5BBF">
      <w:pPr>
        <w:pStyle w:val="rsum-2"/>
        <w:tabs>
          <w:tab w:val="clear" w:pos="1800"/>
          <w:tab w:val="left" w:pos="1440"/>
        </w:tabs>
        <w:ind w:left="1440" w:right="-979" w:firstLine="0"/>
        <w:jc w:val="both"/>
        <w:rPr>
          <w:rFonts w:ascii="Times New Roman" w:hAnsi="Times New Roman"/>
          <w:bCs/>
          <w:sz w:val="22"/>
          <w:szCs w:val="22"/>
        </w:rPr>
      </w:pPr>
      <w:r w:rsidRPr="00CF1860">
        <w:rPr>
          <w:rFonts w:ascii="Times New Roman" w:hAnsi="Times New Roman"/>
          <w:bCs/>
          <w:sz w:val="22"/>
          <w:szCs w:val="22"/>
        </w:rPr>
        <w:t>registration</w:t>
      </w:r>
      <w:r w:rsidR="00F90F40" w:rsidRPr="00CF1860">
        <w:rPr>
          <w:rFonts w:ascii="Times New Roman" w:hAnsi="Times New Roman"/>
          <w:bCs/>
          <w:sz w:val="22"/>
          <w:szCs w:val="22"/>
        </w:rPr>
        <w:t>, student academic advising</w:t>
      </w:r>
      <w:r w:rsidR="005C27AF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="00EB3E50" w:rsidRPr="00CF1860">
        <w:rPr>
          <w:rFonts w:ascii="Times New Roman" w:hAnsi="Times New Roman"/>
          <w:bCs/>
          <w:sz w:val="22"/>
          <w:szCs w:val="22"/>
        </w:rPr>
        <w:t>tracking</w:t>
      </w:r>
      <w:proofErr w:type="gramEnd"/>
      <w:r w:rsidR="00EB3E50" w:rsidRPr="00CF1860">
        <w:rPr>
          <w:rFonts w:ascii="Times New Roman" w:hAnsi="Times New Roman"/>
          <w:bCs/>
          <w:sz w:val="22"/>
          <w:szCs w:val="22"/>
        </w:rPr>
        <w:t xml:space="preserve"> and maintain</w:t>
      </w:r>
      <w:r w:rsidR="005C27AF">
        <w:rPr>
          <w:rFonts w:ascii="Times New Roman" w:hAnsi="Times New Roman"/>
          <w:bCs/>
          <w:sz w:val="22"/>
          <w:szCs w:val="22"/>
        </w:rPr>
        <w:t>ing</w:t>
      </w:r>
      <w:r w:rsidR="00EB3E50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Pr="00CF1860">
        <w:rPr>
          <w:rFonts w:ascii="Times New Roman" w:hAnsi="Times New Roman"/>
          <w:bCs/>
          <w:sz w:val="22"/>
          <w:szCs w:val="22"/>
        </w:rPr>
        <w:t>student records</w:t>
      </w:r>
      <w:r w:rsidR="00102506" w:rsidRPr="00CF1860">
        <w:rPr>
          <w:rFonts w:ascii="Times New Roman" w:hAnsi="Times New Roman"/>
          <w:bCs/>
          <w:sz w:val="22"/>
          <w:szCs w:val="22"/>
        </w:rPr>
        <w:t>,</w:t>
      </w:r>
      <w:r w:rsidR="00823E95">
        <w:rPr>
          <w:rFonts w:ascii="Times New Roman" w:hAnsi="Times New Roman"/>
          <w:bCs/>
          <w:sz w:val="22"/>
          <w:szCs w:val="22"/>
        </w:rPr>
        <w:t xml:space="preserve"> assisting students with the </w:t>
      </w:r>
      <w:r w:rsidR="00B7489E" w:rsidRPr="00CF1860">
        <w:rPr>
          <w:rFonts w:ascii="Times New Roman" w:hAnsi="Times New Roman"/>
          <w:bCs/>
          <w:sz w:val="22"/>
          <w:szCs w:val="22"/>
        </w:rPr>
        <w:t xml:space="preserve">bar application </w:t>
      </w:r>
      <w:r w:rsidR="00823E95">
        <w:rPr>
          <w:rFonts w:ascii="Times New Roman" w:hAnsi="Times New Roman"/>
          <w:bCs/>
          <w:sz w:val="22"/>
          <w:szCs w:val="22"/>
        </w:rPr>
        <w:t>process</w:t>
      </w:r>
      <w:r w:rsidR="00923014" w:rsidRPr="00CF1860">
        <w:rPr>
          <w:rFonts w:ascii="Times New Roman" w:hAnsi="Times New Roman"/>
          <w:bCs/>
          <w:sz w:val="22"/>
          <w:szCs w:val="22"/>
        </w:rPr>
        <w:t xml:space="preserve">, </w:t>
      </w:r>
      <w:r w:rsidR="00714E71" w:rsidRPr="00CF1860">
        <w:rPr>
          <w:rFonts w:ascii="Times New Roman" w:hAnsi="Times New Roman"/>
          <w:bCs/>
          <w:sz w:val="22"/>
          <w:szCs w:val="22"/>
        </w:rPr>
        <w:t xml:space="preserve">and </w:t>
      </w:r>
      <w:r w:rsidR="00923014" w:rsidRPr="00CF1860">
        <w:rPr>
          <w:rFonts w:ascii="Times New Roman" w:hAnsi="Times New Roman"/>
          <w:bCs/>
          <w:sz w:val="22"/>
          <w:szCs w:val="22"/>
        </w:rPr>
        <w:t>s</w:t>
      </w:r>
      <w:r w:rsidR="00FD5E17" w:rsidRPr="00CF1860">
        <w:rPr>
          <w:rFonts w:ascii="Times New Roman" w:hAnsi="Times New Roman"/>
          <w:bCs/>
          <w:sz w:val="22"/>
          <w:szCs w:val="22"/>
        </w:rPr>
        <w:t>upport</w:t>
      </w:r>
      <w:r w:rsidR="00923014" w:rsidRPr="00CF1860">
        <w:rPr>
          <w:rFonts w:ascii="Times New Roman" w:hAnsi="Times New Roman"/>
          <w:bCs/>
          <w:sz w:val="22"/>
          <w:szCs w:val="22"/>
        </w:rPr>
        <w:t xml:space="preserve">ing graduates </w:t>
      </w:r>
      <w:r w:rsidR="00FD5E17" w:rsidRPr="00CF1860">
        <w:rPr>
          <w:rFonts w:ascii="Times New Roman" w:hAnsi="Times New Roman"/>
          <w:bCs/>
          <w:sz w:val="22"/>
          <w:szCs w:val="22"/>
        </w:rPr>
        <w:t>during</w:t>
      </w:r>
      <w:r w:rsidR="00244A6A">
        <w:rPr>
          <w:rFonts w:ascii="Times New Roman" w:hAnsi="Times New Roman"/>
          <w:bCs/>
          <w:sz w:val="22"/>
          <w:szCs w:val="22"/>
        </w:rPr>
        <w:t xml:space="preserve"> the</w:t>
      </w:r>
      <w:r w:rsidR="00FD5E17" w:rsidRPr="00CF1860">
        <w:rPr>
          <w:rFonts w:ascii="Times New Roman" w:hAnsi="Times New Roman"/>
          <w:bCs/>
          <w:sz w:val="22"/>
          <w:szCs w:val="22"/>
        </w:rPr>
        <w:t xml:space="preserve"> Fl</w:t>
      </w:r>
      <w:r w:rsidR="00714E71" w:rsidRPr="00CF1860">
        <w:rPr>
          <w:rFonts w:ascii="Times New Roman" w:hAnsi="Times New Roman"/>
          <w:bCs/>
          <w:sz w:val="22"/>
          <w:szCs w:val="22"/>
        </w:rPr>
        <w:t>o</w:t>
      </w:r>
      <w:r w:rsidR="00FD5E17" w:rsidRPr="00CF1860">
        <w:rPr>
          <w:rFonts w:ascii="Times New Roman" w:hAnsi="Times New Roman"/>
          <w:bCs/>
          <w:sz w:val="22"/>
          <w:szCs w:val="22"/>
        </w:rPr>
        <w:t>rida Bar Exam in Tampa</w:t>
      </w:r>
      <w:r w:rsidR="00714E71" w:rsidRPr="00CF1860">
        <w:rPr>
          <w:rFonts w:ascii="Times New Roman" w:hAnsi="Times New Roman"/>
          <w:bCs/>
          <w:sz w:val="22"/>
          <w:szCs w:val="22"/>
        </w:rPr>
        <w:t xml:space="preserve">.  </w:t>
      </w:r>
      <w:r w:rsidR="003003BB">
        <w:rPr>
          <w:rFonts w:ascii="Times New Roman" w:hAnsi="Times New Roman"/>
          <w:bCs/>
          <w:sz w:val="22"/>
          <w:szCs w:val="22"/>
        </w:rPr>
        <w:t xml:space="preserve">Develop and administer College of Law </w:t>
      </w:r>
      <w:r w:rsidR="003E6320">
        <w:rPr>
          <w:rFonts w:ascii="Times New Roman" w:hAnsi="Times New Roman"/>
          <w:bCs/>
          <w:sz w:val="22"/>
          <w:szCs w:val="22"/>
        </w:rPr>
        <w:t>p</w:t>
      </w:r>
      <w:r w:rsidR="003003BB">
        <w:rPr>
          <w:rFonts w:ascii="Times New Roman" w:hAnsi="Times New Roman"/>
          <w:bCs/>
          <w:sz w:val="22"/>
          <w:szCs w:val="22"/>
        </w:rPr>
        <w:t xml:space="preserve">rogramming including wellness programming (including Mindful Mondays and Thoughtful Thursdays), </w:t>
      </w:r>
      <w:r w:rsidR="003D0634">
        <w:rPr>
          <w:rFonts w:ascii="Times New Roman" w:hAnsi="Times New Roman"/>
          <w:bCs/>
          <w:sz w:val="22"/>
          <w:szCs w:val="22"/>
        </w:rPr>
        <w:t>Strategic</w:t>
      </w:r>
      <w:r w:rsidR="000F790B">
        <w:rPr>
          <w:rFonts w:ascii="Times New Roman" w:hAnsi="Times New Roman"/>
          <w:bCs/>
          <w:sz w:val="22"/>
          <w:szCs w:val="22"/>
        </w:rPr>
        <w:t xml:space="preserve"> Academic Advising presentations and materials for students and faculty, </w:t>
      </w:r>
      <w:r w:rsidR="003D0634">
        <w:rPr>
          <w:rFonts w:ascii="Times New Roman" w:hAnsi="Times New Roman"/>
          <w:bCs/>
          <w:sz w:val="22"/>
          <w:szCs w:val="22"/>
        </w:rPr>
        <w:t xml:space="preserve">the </w:t>
      </w:r>
      <w:r w:rsidR="003003BB">
        <w:rPr>
          <w:rFonts w:ascii="Times New Roman" w:hAnsi="Times New Roman"/>
          <w:bCs/>
          <w:sz w:val="22"/>
          <w:szCs w:val="22"/>
        </w:rPr>
        <w:t xml:space="preserve">December Graduates’ Reception, </w:t>
      </w:r>
      <w:r w:rsidR="003E6320">
        <w:rPr>
          <w:rFonts w:ascii="Times New Roman" w:hAnsi="Times New Roman"/>
          <w:bCs/>
          <w:sz w:val="22"/>
          <w:szCs w:val="22"/>
        </w:rPr>
        <w:t xml:space="preserve">and </w:t>
      </w:r>
      <w:r w:rsidR="003003BB">
        <w:rPr>
          <w:rFonts w:ascii="Times New Roman" w:hAnsi="Times New Roman"/>
          <w:bCs/>
          <w:sz w:val="22"/>
          <w:szCs w:val="22"/>
        </w:rPr>
        <w:t xml:space="preserve">the College of Law Honors Banquet.  </w:t>
      </w:r>
      <w:r w:rsidR="003E29A7" w:rsidRPr="00CF1860">
        <w:rPr>
          <w:rFonts w:ascii="Times New Roman" w:hAnsi="Times New Roman"/>
          <w:bCs/>
          <w:sz w:val="22"/>
          <w:szCs w:val="22"/>
        </w:rPr>
        <w:t>Personally</w:t>
      </w:r>
      <w:r w:rsidR="00714E71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3E29A7" w:rsidRPr="00CF1860">
        <w:rPr>
          <w:rFonts w:ascii="Times New Roman" w:hAnsi="Times New Roman"/>
          <w:bCs/>
          <w:sz w:val="22"/>
          <w:szCs w:val="22"/>
        </w:rPr>
        <w:t xml:space="preserve">provide academic counseling </w:t>
      </w:r>
      <w:r w:rsidR="008F7494" w:rsidRPr="00CF1860">
        <w:rPr>
          <w:rFonts w:ascii="Times New Roman" w:hAnsi="Times New Roman"/>
          <w:bCs/>
          <w:sz w:val="22"/>
          <w:szCs w:val="22"/>
        </w:rPr>
        <w:t xml:space="preserve">and </w:t>
      </w:r>
      <w:r w:rsidR="00C82B28" w:rsidRPr="00CF1860">
        <w:rPr>
          <w:rFonts w:ascii="Times New Roman" w:hAnsi="Times New Roman"/>
          <w:bCs/>
          <w:sz w:val="22"/>
          <w:szCs w:val="22"/>
        </w:rPr>
        <w:t>advising,</w:t>
      </w:r>
      <w:r w:rsidR="001E41CA">
        <w:rPr>
          <w:rFonts w:ascii="Times New Roman" w:hAnsi="Times New Roman"/>
          <w:bCs/>
          <w:sz w:val="22"/>
          <w:szCs w:val="22"/>
        </w:rPr>
        <w:t xml:space="preserve"> coordinate </w:t>
      </w:r>
      <w:r w:rsidR="0089278E">
        <w:rPr>
          <w:rFonts w:ascii="Times New Roman" w:hAnsi="Times New Roman"/>
          <w:bCs/>
          <w:sz w:val="22"/>
          <w:szCs w:val="22"/>
        </w:rPr>
        <w:t>and lead the academic dismissal and petition process</w:t>
      </w:r>
      <w:r w:rsidR="00FC73D3">
        <w:rPr>
          <w:rFonts w:ascii="Times New Roman" w:hAnsi="Times New Roman"/>
          <w:bCs/>
          <w:sz w:val="22"/>
          <w:szCs w:val="22"/>
        </w:rPr>
        <w:t>,</w:t>
      </w:r>
      <w:r w:rsidR="0089278E">
        <w:rPr>
          <w:rFonts w:ascii="Times New Roman" w:hAnsi="Times New Roman"/>
          <w:bCs/>
          <w:sz w:val="22"/>
          <w:szCs w:val="22"/>
        </w:rPr>
        <w:t xml:space="preserve"> </w:t>
      </w:r>
      <w:r w:rsidR="00C82B28" w:rsidRPr="00CF1860">
        <w:rPr>
          <w:rFonts w:ascii="Times New Roman" w:hAnsi="Times New Roman"/>
          <w:bCs/>
          <w:sz w:val="22"/>
          <w:szCs w:val="22"/>
        </w:rPr>
        <w:t xml:space="preserve"> supervise</w:t>
      </w:r>
      <w:r w:rsidR="00FD5E17" w:rsidRPr="00CF1860">
        <w:rPr>
          <w:rFonts w:ascii="Times New Roman" w:hAnsi="Times New Roman"/>
          <w:bCs/>
          <w:sz w:val="22"/>
          <w:szCs w:val="22"/>
        </w:rPr>
        <w:t xml:space="preserve"> the</w:t>
      </w:r>
      <w:r w:rsidR="0090531C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567772" w:rsidRPr="00CF1860">
        <w:rPr>
          <w:rFonts w:ascii="Times New Roman" w:hAnsi="Times New Roman"/>
          <w:bCs/>
          <w:sz w:val="22"/>
          <w:szCs w:val="22"/>
        </w:rPr>
        <w:t xml:space="preserve">Student Bar </w:t>
      </w:r>
      <w:r w:rsidR="00FD5E17" w:rsidRPr="00CF1860">
        <w:rPr>
          <w:rFonts w:ascii="Times New Roman" w:hAnsi="Times New Roman"/>
          <w:bCs/>
          <w:sz w:val="22"/>
          <w:szCs w:val="22"/>
        </w:rPr>
        <w:t>Association</w:t>
      </w:r>
      <w:r w:rsidR="00567772" w:rsidRPr="00CF1860">
        <w:rPr>
          <w:rFonts w:ascii="Times New Roman" w:hAnsi="Times New Roman"/>
          <w:bCs/>
          <w:sz w:val="22"/>
          <w:szCs w:val="22"/>
        </w:rPr>
        <w:t xml:space="preserve"> and over 30 organizations f</w:t>
      </w:r>
      <w:r w:rsidR="00FD5E17" w:rsidRPr="00CF1860">
        <w:rPr>
          <w:rFonts w:ascii="Times New Roman" w:hAnsi="Times New Roman"/>
          <w:bCs/>
          <w:sz w:val="22"/>
          <w:szCs w:val="22"/>
        </w:rPr>
        <w:t xml:space="preserve">unded through the </w:t>
      </w:r>
      <w:r w:rsidR="00567772" w:rsidRPr="00CF1860">
        <w:rPr>
          <w:rFonts w:ascii="Times New Roman" w:hAnsi="Times New Roman"/>
          <w:bCs/>
          <w:sz w:val="22"/>
          <w:szCs w:val="22"/>
        </w:rPr>
        <w:t xml:space="preserve">SBA, </w:t>
      </w:r>
      <w:r w:rsidR="002D1ECF" w:rsidRPr="00CF1860">
        <w:rPr>
          <w:rFonts w:ascii="Times New Roman" w:hAnsi="Times New Roman"/>
          <w:bCs/>
          <w:sz w:val="22"/>
          <w:szCs w:val="22"/>
        </w:rPr>
        <w:t xml:space="preserve">act as liaison to </w:t>
      </w:r>
      <w:r w:rsidR="000D5E2E">
        <w:rPr>
          <w:rFonts w:ascii="Times New Roman" w:hAnsi="Times New Roman"/>
          <w:bCs/>
          <w:sz w:val="22"/>
          <w:szCs w:val="22"/>
        </w:rPr>
        <w:t>U</w:t>
      </w:r>
      <w:r w:rsidR="003E29A7" w:rsidRPr="00CF1860">
        <w:rPr>
          <w:rFonts w:ascii="Times New Roman" w:hAnsi="Times New Roman"/>
          <w:bCs/>
          <w:sz w:val="22"/>
          <w:szCs w:val="22"/>
        </w:rPr>
        <w:t>ndergraduate</w:t>
      </w:r>
      <w:r w:rsidR="002D1ECF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0D5E2E">
        <w:rPr>
          <w:rFonts w:ascii="Times New Roman" w:hAnsi="Times New Roman"/>
          <w:bCs/>
          <w:sz w:val="22"/>
          <w:szCs w:val="22"/>
        </w:rPr>
        <w:t>Academic Inte</w:t>
      </w:r>
      <w:r w:rsidR="00106D33">
        <w:rPr>
          <w:rFonts w:ascii="Times New Roman" w:hAnsi="Times New Roman"/>
          <w:bCs/>
          <w:sz w:val="22"/>
          <w:szCs w:val="22"/>
        </w:rPr>
        <w:t xml:space="preserve">grity Office,  the </w:t>
      </w:r>
      <w:r w:rsidR="002D1ECF" w:rsidRPr="00CF1860">
        <w:rPr>
          <w:rFonts w:ascii="Times New Roman" w:hAnsi="Times New Roman"/>
          <w:bCs/>
          <w:sz w:val="22"/>
          <w:szCs w:val="22"/>
        </w:rPr>
        <w:t xml:space="preserve"> Title </w:t>
      </w:r>
      <w:r w:rsidR="003079FB" w:rsidRPr="00CF1860">
        <w:rPr>
          <w:rFonts w:ascii="Times New Roman" w:hAnsi="Times New Roman"/>
          <w:bCs/>
          <w:sz w:val="22"/>
          <w:szCs w:val="22"/>
        </w:rPr>
        <w:t xml:space="preserve">IX Officer, </w:t>
      </w:r>
      <w:r w:rsidR="00106D33">
        <w:rPr>
          <w:rFonts w:ascii="Times New Roman" w:hAnsi="Times New Roman"/>
          <w:bCs/>
          <w:sz w:val="22"/>
          <w:szCs w:val="22"/>
        </w:rPr>
        <w:t xml:space="preserve">the 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Student Counseling Center, </w:t>
      </w:r>
      <w:r w:rsidR="008D434C">
        <w:rPr>
          <w:rFonts w:ascii="Times New Roman" w:hAnsi="Times New Roman"/>
          <w:bCs/>
          <w:sz w:val="22"/>
          <w:szCs w:val="22"/>
        </w:rPr>
        <w:t>the University Commencement Team</w:t>
      </w:r>
      <w:r w:rsidR="00027EC2">
        <w:rPr>
          <w:rFonts w:ascii="Times New Roman" w:hAnsi="Times New Roman"/>
          <w:bCs/>
          <w:sz w:val="22"/>
          <w:szCs w:val="22"/>
        </w:rPr>
        <w:t xml:space="preserve">, </w:t>
      </w:r>
      <w:r w:rsidR="00C82B28">
        <w:rPr>
          <w:rFonts w:ascii="Times New Roman" w:hAnsi="Times New Roman"/>
          <w:bCs/>
          <w:sz w:val="22"/>
          <w:szCs w:val="22"/>
        </w:rPr>
        <w:t xml:space="preserve">the 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University </w:t>
      </w:r>
      <w:r w:rsidR="003079FB" w:rsidRPr="00CF1860">
        <w:rPr>
          <w:rFonts w:ascii="Times New Roman" w:hAnsi="Times New Roman"/>
          <w:bCs/>
          <w:sz w:val="22"/>
          <w:szCs w:val="22"/>
        </w:rPr>
        <w:t>Student Development Office</w:t>
      </w:r>
      <w:r w:rsidR="00027EC2">
        <w:rPr>
          <w:rFonts w:ascii="Times New Roman" w:hAnsi="Times New Roman"/>
          <w:bCs/>
          <w:sz w:val="22"/>
          <w:szCs w:val="22"/>
        </w:rPr>
        <w:t xml:space="preserve"> and the </w:t>
      </w:r>
      <w:r w:rsidR="005F7B21">
        <w:rPr>
          <w:rFonts w:ascii="Times New Roman" w:hAnsi="Times New Roman"/>
          <w:bCs/>
          <w:sz w:val="22"/>
          <w:szCs w:val="22"/>
        </w:rPr>
        <w:t>University</w:t>
      </w:r>
      <w:r w:rsidR="00027EC2">
        <w:rPr>
          <w:rFonts w:ascii="Times New Roman" w:hAnsi="Times New Roman"/>
          <w:bCs/>
          <w:sz w:val="22"/>
          <w:szCs w:val="22"/>
        </w:rPr>
        <w:t xml:space="preserve"> </w:t>
      </w:r>
      <w:r w:rsidR="005F7B21">
        <w:rPr>
          <w:rFonts w:ascii="Times New Roman" w:hAnsi="Times New Roman"/>
          <w:bCs/>
          <w:sz w:val="22"/>
          <w:szCs w:val="22"/>
        </w:rPr>
        <w:t xml:space="preserve">Financial </w:t>
      </w:r>
      <w:r w:rsidR="008F7494" w:rsidRPr="00CF1860">
        <w:rPr>
          <w:rFonts w:ascii="Times New Roman" w:hAnsi="Times New Roman"/>
          <w:bCs/>
          <w:sz w:val="22"/>
          <w:szCs w:val="22"/>
        </w:rPr>
        <w:t>A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id </w:t>
      </w:r>
      <w:r w:rsidR="00027EC2">
        <w:rPr>
          <w:rFonts w:ascii="Times New Roman" w:hAnsi="Times New Roman"/>
          <w:bCs/>
          <w:sz w:val="22"/>
          <w:szCs w:val="22"/>
        </w:rPr>
        <w:t xml:space="preserve"> Office</w:t>
      </w:r>
      <w:r w:rsidR="00106D33">
        <w:rPr>
          <w:rFonts w:ascii="Times New Roman" w:hAnsi="Times New Roman"/>
          <w:bCs/>
          <w:sz w:val="22"/>
          <w:szCs w:val="22"/>
        </w:rPr>
        <w:t xml:space="preserve"> (assist students with </w:t>
      </w:r>
      <w:r w:rsidR="00A90F22">
        <w:rPr>
          <w:rFonts w:ascii="Times New Roman" w:hAnsi="Times New Roman"/>
          <w:bCs/>
          <w:sz w:val="22"/>
          <w:szCs w:val="22"/>
        </w:rPr>
        <w:t xml:space="preserve">the </w:t>
      </w:r>
      <w:r w:rsidR="008F7494" w:rsidRPr="00CF1860">
        <w:rPr>
          <w:rFonts w:ascii="Times New Roman" w:hAnsi="Times New Roman"/>
          <w:bCs/>
          <w:sz w:val="22"/>
          <w:szCs w:val="22"/>
        </w:rPr>
        <w:t>Satisfactory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 </w:t>
      </w:r>
      <w:r w:rsidR="001E41CA" w:rsidRPr="00CF1860">
        <w:rPr>
          <w:rFonts w:ascii="Times New Roman" w:hAnsi="Times New Roman"/>
          <w:bCs/>
          <w:sz w:val="22"/>
          <w:szCs w:val="22"/>
        </w:rPr>
        <w:t>Acade</w:t>
      </w:r>
      <w:r w:rsidR="001E41CA">
        <w:rPr>
          <w:rFonts w:ascii="Times New Roman" w:hAnsi="Times New Roman"/>
          <w:bCs/>
          <w:sz w:val="22"/>
          <w:szCs w:val="22"/>
        </w:rPr>
        <w:t>m</w:t>
      </w:r>
      <w:r w:rsidR="001E41CA" w:rsidRPr="00CF1860">
        <w:rPr>
          <w:rFonts w:ascii="Times New Roman" w:hAnsi="Times New Roman"/>
          <w:bCs/>
          <w:sz w:val="22"/>
          <w:szCs w:val="22"/>
        </w:rPr>
        <w:t>ic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 Performance</w:t>
      </w:r>
      <w:r w:rsidR="00027EC2">
        <w:rPr>
          <w:rFonts w:ascii="Times New Roman" w:hAnsi="Times New Roman"/>
          <w:bCs/>
          <w:sz w:val="22"/>
          <w:szCs w:val="22"/>
        </w:rPr>
        <w:t xml:space="preserve"> </w:t>
      </w:r>
      <w:r w:rsidR="00A90F22">
        <w:rPr>
          <w:rFonts w:ascii="Times New Roman" w:hAnsi="Times New Roman"/>
          <w:bCs/>
          <w:sz w:val="22"/>
          <w:szCs w:val="22"/>
        </w:rPr>
        <w:t xml:space="preserve"> a</w:t>
      </w:r>
      <w:r w:rsidR="008F7494" w:rsidRPr="00CF1860">
        <w:rPr>
          <w:rFonts w:ascii="Times New Roman" w:hAnsi="Times New Roman"/>
          <w:bCs/>
          <w:sz w:val="22"/>
          <w:szCs w:val="22"/>
        </w:rPr>
        <w:t xml:space="preserve">ppeals 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 process</w:t>
      </w:r>
      <w:r w:rsidR="00A90F22">
        <w:rPr>
          <w:rFonts w:ascii="Times New Roman" w:hAnsi="Times New Roman"/>
          <w:bCs/>
          <w:sz w:val="22"/>
          <w:szCs w:val="22"/>
        </w:rPr>
        <w:t>)</w:t>
      </w:r>
      <w:r w:rsidR="00C82B28">
        <w:rPr>
          <w:rFonts w:ascii="Times New Roman" w:hAnsi="Times New Roman"/>
          <w:bCs/>
          <w:sz w:val="22"/>
          <w:szCs w:val="22"/>
        </w:rPr>
        <w:t>.</w:t>
      </w:r>
      <w:r w:rsidR="00A90F22">
        <w:rPr>
          <w:rFonts w:ascii="Times New Roman" w:hAnsi="Times New Roman"/>
          <w:bCs/>
          <w:sz w:val="22"/>
          <w:szCs w:val="22"/>
        </w:rPr>
        <w:t xml:space="preserve">  </w:t>
      </w:r>
      <w:r w:rsidR="003012E3" w:rsidRPr="00CF1860">
        <w:rPr>
          <w:rFonts w:ascii="Times New Roman" w:hAnsi="Times New Roman"/>
          <w:bCs/>
          <w:sz w:val="22"/>
          <w:szCs w:val="22"/>
        </w:rPr>
        <w:t xml:space="preserve">  </w:t>
      </w:r>
      <w:r w:rsidR="0090531C" w:rsidRPr="00CF1860">
        <w:rPr>
          <w:rFonts w:ascii="Times New Roman" w:hAnsi="Times New Roman"/>
          <w:bCs/>
          <w:sz w:val="22"/>
          <w:szCs w:val="22"/>
        </w:rPr>
        <w:t xml:space="preserve"> </w:t>
      </w:r>
    </w:p>
    <w:p w14:paraId="3B690293" w14:textId="1F96C486" w:rsidR="00F90F40" w:rsidRDefault="00C60B68" w:rsidP="00C67387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5C282771" w14:textId="10587B0A" w:rsidR="002A51F0" w:rsidRPr="002F008D" w:rsidRDefault="00C60B68" w:rsidP="00106949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0B7E0EA5" w14:textId="77777777" w:rsidR="00C85F31" w:rsidRPr="002F008D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 xml:space="preserve">2001 to </w:t>
      </w:r>
      <w:r w:rsidR="00B73279" w:rsidRPr="002F008D">
        <w:rPr>
          <w:rFonts w:ascii="Times New Roman" w:hAnsi="Times New Roman"/>
          <w:b/>
          <w:sz w:val="22"/>
          <w:szCs w:val="22"/>
        </w:rPr>
        <w:t>200</w:t>
      </w:r>
      <w:r w:rsidR="00156797" w:rsidRPr="002F008D">
        <w:rPr>
          <w:rFonts w:ascii="Times New Roman" w:hAnsi="Times New Roman"/>
          <w:b/>
          <w:sz w:val="22"/>
          <w:szCs w:val="22"/>
        </w:rPr>
        <w:t>9</w:t>
      </w:r>
      <w:r w:rsidRPr="002F008D">
        <w:rPr>
          <w:rFonts w:ascii="Times New Roman" w:hAnsi="Times New Roman"/>
          <w:b/>
          <w:sz w:val="22"/>
          <w:szCs w:val="22"/>
        </w:rPr>
        <w:tab/>
        <w:t>NEW ENGLAND SCHOOL OF LAW</w:t>
      </w:r>
      <w:r w:rsidRPr="002F008D">
        <w:rPr>
          <w:rFonts w:ascii="Times New Roman" w:hAnsi="Times New Roman"/>
          <w:sz w:val="22"/>
          <w:szCs w:val="22"/>
        </w:rPr>
        <w:t>, Boston, Massachusetts:</w:t>
      </w:r>
    </w:p>
    <w:p w14:paraId="7E047554" w14:textId="77777777" w:rsidR="00C85F31" w:rsidRPr="002F008D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i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b/>
          <w:i/>
          <w:sz w:val="22"/>
          <w:szCs w:val="22"/>
        </w:rPr>
        <w:t>Adjunct Faculty</w:t>
      </w:r>
    </w:p>
    <w:p w14:paraId="0C1609DC" w14:textId="1D446DA0" w:rsidR="00B430E4" w:rsidRPr="002F008D" w:rsidRDefault="00C85F31" w:rsidP="004B5ED5">
      <w:pPr>
        <w:pStyle w:val="rsum-2"/>
        <w:tabs>
          <w:tab w:val="clear" w:pos="1800"/>
          <w:tab w:val="left" w:pos="1440"/>
        </w:tabs>
        <w:ind w:right="-116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T</w:t>
      </w:r>
      <w:r w:rsidR="00156797" w:rsidRPr="002F008D">
        <w:rPr>
          <w:rFonts w:ascii="Times New Roman" w:hAnsi="Times New Roman"/>
          <w:sz w:val="22"/>
          <w:szCs w:val="22"/>
        </w:rPr>
        <w:t>aught</w:t>
      </w:r>
      <w:r w:rsidRPr="002F008D">
        <w:rPr>
          <w:rFonts w:ascii="Times New Roman" w:hAnsi="Times New Roman"/>
          <w:sz w:val="22"/>
          <w:szCs w:val="22"/>
        </w:rPr>
        <w:t xml:space="preserve"> Legal Research &amp; Writing II, a 3rd-semester, required appella</w:t>
      </w:r>
      <w:r w:rsidR="004B5ED5" w:rsidRPr="002F008D">
        <w:rPr>
          <w:rFonts w:ascii="Times New Roman" w:hAnsi="Times New Roman"/>
          <w:sz w:val="22"/>
          <w:szCs w:val="22"/>
        </w:rPr>
        <w:t xml:space="preserve">te </w:t>
      </w:r>
      <w:proofErr w:type="gramStart"/>
      <w:r w:rsidR="004B5ED5" w:rsidRPr="002F008D">
        <w:rPr>
          <w:rFonts w:ascii="Times New Roman" w:hAnsi="Times New Roman"/>
          <w:sz w:val="22"/>
          <w:szCs w:val="22"/>
        </w:rPr>
        <w:t>av</w:t>
      </w:r>
      <w:r w:rsidR="00102506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4B5ED5" w:rsidRPr="002F008D">
        <w:rPr>
          <w:rFonts w:ascii="Times New Roman" w:hAnsi="Times New Roman"/>
          <w:sz w:val="22"/>
          <w:szCs w:val="22"/>
        </w:rPr>
        <w:t>ocacy</w:t>
      </w:r>
      <w:proofErr w:type="spellEnd"/>
    </w:p>
    <w:p w14:paraId="4484F797" w14:textId="77777777" w:rsidR="00C85F31" w:rsidRPr="002F008D" w:rsidRDefault="00B430E4" w:rsidP="004B5ED5">
      <w:pPr>
        <w:pStyle w:val="rsum-2"/>
        <w:tabs>
          <w:tab w:val="clear" w:pos="1800"/>
          <w:tab w:val="left" w:pos="1440"/>
        </w:tabs>
        <w:ind w:right="-116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C85F31" w:rsidRPr="002F008D">
        <w:rPr>
          <w:rFonts w:ascii="Times New Roman" w:hAnsi="Times New Roman"/>
          <w:sz w:val="22"/>
          <w:szCs w:val="22"/>
        </w:rPr>
        <w:t xml:space="preserve">course </w:t>
      </w:r>
    </w:p>
    <w:p w14:paraId="3C1B3E50" w14:textId="7B4D9B6F" w:rsidR="00C85F31" w:rsidRPr="002F008D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Taught Massachusetts Practice</w:t>
      </w:r>
      <w:r w:rsidR="002F6F9D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2003</w:t>
      </w:r>
    </w:p>
    <w:p w14:paraId="7C325076" w14:textId="77777777" w:rsidR="00C85F31" w:rsidRPr="002F008D" w:rsidRDefault="00C85F31" w:rsidP="00C85F31">
      <w:pPr>
        <w:pStyle w:val="rsum-2"/>
        <w:ind w:right="-980"/>
        <w:rPr>
          <w:rFonts w:ascii="Times New Roman" w:hAnsi="Times New Roman"/>
          <w:sz w:val="22"/>
          <w:szCs w:val="22"/>
        </w:rPr>
      </w:pPr>
    </w:p>
    <w:p w14:paraId="3145B10F" w14:textId="77777777" w:rsidR="004B5ED5" w:rsidRPr="002F008D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 xml:space="preserve">1995 to </w:t>
      </w:r>
      <w:r w:rsidR="00156797" w:rsidRPr="002F008D">
        <w:rPr>
          <w:rFonts w:ascii="Times New Roman" w:hAnsi="Times New Roman"/>
          <w:b/>
          <w:sz w:val="22"/>
          <w:szCs w:val="22"/>
        </w:rPr>
        <w:t>2009</w:t>
      </w:r>
      <w:r w:rsidRPr="002F008D">
        <w:rPr>
          <w:rFonts w:ascii="Times New Roman" w:hAnsi="Times New Roman"/>
          <w:b/>
          <w:sz w:val="22"/>
          <w:szCs w:val="22"/>
        </w:rPr>
        <w:tab/>
      </w:r>
      <w:r w:rsidR="00A85831" w:rsidRPr="002F008D">
        <w:rPr>
          <w:rFonts w:ascii="Times New Roman" w:hAnsi="Times New Roman"/>
          <w:b/>
          <w:sz w:val="22"/>
          <w:szCs w:val="22"/>
        </w:rPr>
        <w:t xml:space="preserve">MTS </w:t>
      </w:r>
      <w:r w:rsidRPr="002F008D">
        <w:rPr>
          <w:rFonts w:ascii="Times New Roman" w:hAnsi="Times New Roman"/>
          <w:b/>
          <w:sz w:val="22"/>
          <w:szCs w:val="22"/>
        </w:rPr>
        <w:t>BAR REVIEW</w:t>
      </w:r>
      <w:r w:rsidR="00336F3E" w:rsidRPr="002F008D">
        <w:rPr>
          <w:rFonts w:ascii="Times New Roman" w:hAnsi="Times New Roman"/>
          <w:sz w:val="22"/>
          <w:szCs w:val="22"/>
        </w:rPr>
        <w:t xml:space="preserve"> (Alfred M. Zappala/MTS Bar Review) </w:t>
      </w:r>
      <w:r w:rsidRPr="002F008D">
        <w:rPr>
          <w:rFonts w:ascii="Times New Roman" w:hAnsi="Times New Roman"/>
          <w:sz w:val="22"/>
          <w:szCs w:val="22"/>
        </w:rPr>
        <w:t xml:space="preserve">Boston, </w:t>
      </w:r>
    </w:p>
    <w:p w14:paraId="59A65F65" w14:textId="77777777" w:rsidR="00C85F31" w:rsidRPr="002F008D" w:rsidRDefault="004B5ED5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C85F31" w:rsidRPr="002F008D">
        <w:rPr>
          <w:rFonts w:ascii="Times New Roman" w:hAnsi="Times New Roman"/>
          <w:sz w:val="22"/>
          <w:szCs w:val="22"/>
        </w:rPr>
        <w:t>Massachusetts:</w:t>
      </w:r>
    </w:p>
    <w:p w14:paraId="5EA68273" w14:textId="20FCD707" w:rsidR="00515A7B" w:rsidRPr="002F008D" w:rsidRDefault="00C85F31" w:rsidP="004B5ED5">
      <w:pPr>
        <w:pStyle w:val="rsum-2"/>
        <w:tabs>
          <w:tab w:val="clear" w:pos="1800"/>
          <w:tab w:val="left" w:pos="1440"/>
        </w:tabs>
        <w:ind w:left="1800" w:right="-980" w:hanging="2520"/>
        <w:rPr>
          <w:rFonts w:ascii="Times New Roman" w:hAnsi="Times New Roman"/>
          <w:b/>
          <w:i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E15A0A">
        <w:rPr>
          <w:rFonts w:ascii="Times New Roman" w:hAnsi="Times New Roman"/>
          <w:b/>
          <w:i/>
          <w:sz w:val="22"/>
          <w:szCs w:val="22"/>
        </w:rPr>
        <w:t>Lecturer/</w:t>
      </w:r>
      <w:r w:rsidRPr="002F008D">
        <w:rPr>
          <w:rFonts w:ascii="Times New Roman" w:hAnsi="Times New Roman"/>
          <w:b/>
          <w:i/>
          <w:sz w:val="22"/>
          <w:szCs w:val="22"/>
        </w:rPr>
        <w:t>Instructo</w:t>
      </w:r>
      <w:r w:rsidR="00515A7B" w:rsidRPr="002F008D">
        <w:rPr>
          <w:rFonts w:ascii="Times New Roman" w:hAnsi="Times New Roman"/>
          <w:b/>
          <w:i/>
          <w:sz w:val="22"/>
          <w:szCs w:val="22"/>
        </w:rPr>
        <w:t>r</w:t>
      </w:r>
      <w:r w:rsidR="000E2A9E" w:rsidRPr="002F008D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34E77109" w14:textId="77777777" w:rsidR="004B5ED5" w:rsidRPr="002F008D" w:rsidRDefault="00515A7B" w:rsidP="004B5ED5">
      <w:pPr>
        <w:pStyle w:val="rsum-2"/>
        <w:tabs>
          <w:tab w:val="clear" w:pos="1800"/>
          <w:tab w:val="left" w:pos="1440"/>
        </w:tabs>
        <w:ind w:left="1440" w:right="-98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i/>
          <w:sz w:val="22"/>
          <w:szCs w:val="22"/>
        </w:rPr>
        <w:tab/>
      </w:r>
      <w:r w:rsidR="000E2A9E" w:rsidRPr="002F008D">
        <w:rPr>
          <w:rFonts w:ascii="Times New Roman" w:hAnsi="Times New Roman"/>
          <w:sz w:val="22"/>
          <w:szCs w:val="22"/>
        </w:rPr>
        <w:t>Taught in b</w:t>
      </w:r>
      <w:r w:rsidR="00C85F31" w:rsidRPr="002F008D">
        <w:rPr>
          <w:rFonts w:ascii="Times New Roman" w:hAnsi="Times New Roman"/>
          <w:sz w:val="22"/>
          <w:szCs w:val="22"/>
        </w:rPr>
        <w:t xml:space="preserve">ar exam preparation &amp; academic review programs at </w:t>
      </w:r>
      <w:r w:rsidR="004D7AAF" w:rsidRPr="002F008D">
        <w:rPr>
          <w:rFonts w:ascii="Times New Roman" w:hAnsi="Times New Roman"/>
          <w:sz w:val="22"/>
          <w:szCs w:val="22"/>
        </w:rPr>
        <w:t>Ne</w:t>
      </w:r>
      <w:r w:rsidR="004B5ED5" w:rsidRPr="002F008D">
        <w:rPr>
          <w:rFonts w:ascii="Times New Roman" w:hAnsi="Times New Roman"/>
          <w:sz w:val="22"/>
          <w:szCs w:val="22"/>
        </w:rPr>
        <w:t>w England</w:t>
      </w:r>
    </w:p>
    <w:p w14:paraId="2DE83864" w14:textId="5946B1E9" w:rsidR="004B5ED5" w:rsidRPr="002F008D" w:rsidRDefault="004B5ED5" w:rsidP="004B5ED5">
      <w:pPr>
        <w:pStyle w:val="rsum-2"/>
        <w:tabs>
          <w:tab w:val="clear" w:pos="1800"/>
          <w:tab w:val="left" w:pos="1440"/>
        </w:tabs>
        <w:ind w:left="1440" w:right="-98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4D7AAF" w:rsidRPr="002F008D">
        <w:rPr>
          <w:rFonts w:ascii="Times New Roman" w:hAnsi="Times New Roman"/>
          <w:sz w:val="22"/>
          <w:szCs w:val="22"/>
        </w:rPr>
        <w:t xml:space="preserve">School of Law, </w:t>
      </w:r>
      <w:r w:rsidR="00C85F31" w:rsidRPr="002F008D">
        <w:rPr>
          <w:rFonts w:ascii="Times New Roman" w:hAnsi="Times New Roman"/>
          <w:sz w:val="22"/>
          <w:szCs w:val="22"/>
        </w:rPr>
        <w:t>Northeastern University School of Law</w:t>
      </w:r>
      <w:r w:rsidR="000E417B">
        <w:rPr>
          <w:rFonts w:ascii="Times New Roman" w:hAnsi="Times New Roman"/>
          <w:sz w:val="22"/>
          <w:szCs w:val="22"/>
        </w:rPr>
        <w:t>,</w:t>
      </w:r>
      <w:r w:rsidR="004D7AAF" w:rsidRPr="002F008D">
        <w:rPr>
          <w:rFonts w:ascii="Times New Roman" w:hAnsi="Times New Roman"/>
          <w:sz w:val="22"/>
          <w:szCs w:val="22"/>
        </w:rPr>
        <w:t xml:space="preserve"> and</w:t>
      </w:r>
      <w:r w:rsidRPr="002F008D">
        <w:rPr>
          <w:rFonts w:ascii="Times New Roman" w:hAnsi="Times New Roman"/>
          <w:sz w:val="22"/>
          <w:szCs w:val="22"/>
        </w:rPr>
        <w:t xml:space="preserve"> Suffolk University</w:t>
      </w:r>
    </w:p>
    <w:p w14:paraId="40C8312A" w14:textId="77777777" w:rsidR="004B5ED5" w:rsidRPr="002F008D" w:rsidRDefault="004B5ED5" w:rsidP="004B5ED5">
      <w:pPr>
        <w:pStyle w:val="rsum-2"/>
        <w:tabs>
          <w:tab w:val="clear" w:pos="1800"/>
          <w:tab w:val="left" w:pos="1440"/>
        </w:tabs>
        <w:ind w:left="1440" w:right="-98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C85F31" w:rsidRPr="002F008D">
        <w:rPr>
          <w:rFonts w:ascii="Times New Roman" w:hAnsi="Times New Roman"/>
          <w:sz w:val="22"/>
          <w:szCs w:val="22"/>
        </w:rPr>
        <w:t>School of Law</w:t>
      </w:r>
      <w:r w:rsidR="000E2A9E" w:rsidRPr="002F008D">
        <w:rPr>
          <w:rFonts w:ascii="Times New Roman" w:hAnsi="Times New Roman"/>
          <w:sz w:val="22"/>
          <w:szCs w:val="22"/>
        </w:rPr>
        <w:t xml:space="preserve">.  Developed </w:t>
      </w:r>
      <w:r w:rsidR="00C85F31" w:rsidRPr="002F008D">
        <w:rPr>
          <w:rFonts w:ascii="Times New Roman" w:hAnsi="Times New Roman"/>
          <w:sz w:val="22"/>
          <w:szCs w:val="22"/>
        </w:rPr>
        <w:t>and t</w:t>
      </w:r>
      <w:r w:rsidR="00156797" w:rsidRPr="002F008D">
        <w:rPr>
          <w:rFonts w:ascii="Times New Roman" w:hAnsi="Times New Roman"/>
          <w:sz w:val="22"/>
          <w:szCs w:val="22"/>
        </w:rPr>
        <w:t>aught</w:t>
      </w:r>
      <w:r w:rsidR="00C85F31" w:rsidRPr="002F008D">
        <w:rPr>
          <w:rFonts w:ascii="Times New Roman" w:hAnsi="Times New Roman"/>
          <w:sz w:val="22"/>
          <w:szCs w:val="22"/>
        </w:rPr>
        <w:t xml:space="preserve"> seminars in </w:t>
      </w:r>
      <w:r w:rsidR="00336F3E" w:rsidRPr="002F008D">
        <w:rPr>
          <w:rFonts w:ascii="Times New Roman" w:hAnsi="Times New Roman"/>
          <w:sz w:val="22"/>
          <w:szCs w:val="22"/>
        </w:rPr>
        <w:t>Multi</w:t>
      </w:r>
      <w:r w:rsidR="00515A7B" w:rsidRPr="002F008D">
        <w:rPr>
          <w:rFonts w:ascii="Times New Roman" w:hAnsi="Times New Roman"/>
          <w:sz w:val="22"/>
          <w:szCs w:val="22"/>
        </w:rPr>
        <w:t>s</w:t>
      </w:r>
      <w:r w:rsidR="00336F3E" w:rsidRPr="002F008D">
        <w:rPr>
          <w:rFonts w:ascii="Times New Roman" w:hAnsi="Times New Roman"/>
          <w:sz w:val="22"/>
          <w:szCs w:val="22"/>
        </w:rPr>
        <w:t>tate P</w:t>
      </w:r>
      <w:r w:rsidR="00C85F31" w:rsidRPr="002F008D">
        <w:rPr>
          <w:rFonts w:ascii="Times New Roman" w:hAnsi="Times New Roman"/>
          <w:sz w:val="22"/>
          <w:szCs w:val="22"/>
        </w:rPr>
        <w:t xml:space="preserve">erformance </w:t>
      </w:r>
      <w:r w:rsidR="00336F3E" w:rsidRPr="002F008D">
        <w:rPr>
          <w:rFonts w:ascii="Times New Roman" w:hAnsi="Times New Roman"/>
          <w:sz w:val="22"/>
          <w:szCs w:val="22"/>
        </w:rPr>
        <w:t>T</w:t>
      </w:r>
      <w:r w:rsidR="00C85F31" w:rsidRPr="002F008D">
        <w:rPr>
          <w:rFonts w:ascii="Times New Roman" w:hAnsi="Times New Roman"/>
          <w:sz w:val="22"/>
          <w:szCs w:val="22"/>
        </w:rPr>
        <w:t>est</w:t>
      </w:r>
    </w:p>
    <w:p w14:paraId="5B12F41E" w14:textId="1ED1F2B3" w:rsidR="00C85F31" w:rsidRPr="002F008D" w:rsidRDefault="004B5ED5" w:rsidP="004B5ED5">
      <w:pPr>
        <w:pStyle w:val="rsum-2"/>
        <w:tabs>
          <w:tab w:val="clear" w:pos="1800"/>
          <w:tab w:val="left" w:pos="1440"/>
        </w:tabs>
        <w:ind w:left="1440" w:right="-98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336F3E" w:rsidRPr="002F008D">
        <w:rPr>
          <w:rFonts w:ascii="Times New Roman" w:hAnsi="Times New Roman"/>
          <w:sz w:val="22"/>
          <w:szCs w:val="22"/>
        </w:rPr>
        <w:t>preparation</w:t>
      </w:r>
      <w:r w:rsidR="00FE1998" w:rsidRPr="002F008D">
        <w:rPr>
          <w:rFonts w:ascii="Times New Roman" w:hAnsi="Times New Roman"/>
          <w:sz w:val="22"/>
          <w:szCs w:val="22"/>
        </w:rPr>
        <w:t xml:space="preserve">. </w:t>
      </w:r>
      <w:r w:rsidR="00E15A0A">
        <w:rPr>
          <w:rFonts w:ascii="Times New Roman" w:hAnsi="Times New Roman"/>
          <w:sz w:val="22"/>
          <w:szCs w:val="22"/>
        </w:rPr>
        <w:t xml:space="preserve"> </w:t>
      </w:r>
      <w:r w:rsidR="00C85F31" w:rsidRPr="002F008D">
        <w:rPr>
          <w:rFonts w:ascii="Times New Roman" w:hAnsi="Times New Roman"/>
          <w:sz w:val="22"/>
          <w:szCs w:val="22"/>
        </w:rPr>
        <w:t>Lecture</w:t>
      </w:r>
      <w:r w:rsidR="00156797" w:rsidRPr="002F008D">
        <w:rPr>
          <w:rFonts w:ascii="Times New Roman" w:hAnsi="Times New Roman"/>
          <w:sz w:val="22"/>
          <w:szCs w:val="22"/>
        </w:rPr>
        <w:t>d</w:t>
      </w:r>
      <w:r w:rsidR="00C85F31" w:rsidRPr="002F008D">
        <w:rPr>
          <w:rFonts w:ascii="Times New Roman" w:hAnsi="Times New Roman"/>
          <w:sz w:val="22"/>
          <w:szCs w:val="22"/>
        </w:rPr>
        <w:t xml:space="preserve"> in Constitutional Law, Criminal Law &amp; Procedure</w:t>
      </w:r>
    </w:p>
    <w:p w14:paraId="012C1744" w14:textId="77777777" w:rsidR="002B1EA3" w:rsidRPr="002F008D" w:rsidRDefault="002B1EA3" w:rsidP="00C85F31">
      <w:pPr>
        <w:pStyle w:val="rsum-2"/>
        <w:ind w:right="-980"/>
        <w:rPr>
          <w:rFonts w:ascii="Times New Roman" w:hAnsi="Times New Roman"/>
          <w:b/>
          <w:sz w:val="22"/>
          <w:szCs w:val="22"/>
        </w:rPr>
      </w:pPr>
    </w:p>
    <w:p w14:paraId="1E150FD3" w14:textId="77777777" w:rsidR="00C67387" w:rsidRPr="002F008D" w:rsidRDefault="00C67387" w:rsidP="00C67387">
      <w:pPr>
        <w:pStyle w:val="rsum-2"/>
        <w:tabs>
          <w:tab w:val="left" w:pos="1440"/>
        </w:tabs>
        <w:ind w:right="-980"/>
        <w:jc w:val="center"/>
        <w:rPr>
          <w:rFonts w:ascii="Times New Roman" w:hAnsi="Times New Roman"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Legal Practice Experience</w:t>
      </w:r>
    </w:p>
    <w:p w14:paraId="290CCDBF" w14:textId="77777777" w:rsidR="004D7AAF" w:rsidRPr="002F008D" w:rsidRDefault="004D7AAF" w:rsidP="004D7AAF">
      <w:pPr>
        <w:pStyle w:val="rsum-2"/>
        <w:ind w:right="-980"/>
        <w:rPr>
          <w:rFonts w:ascii="Times New Roman" w:hAnsi="Times New Roman"/>
          <w:b/>
          <w:sz w:val="22"/>
          <w:szCs w:val="22"/>
        </w:rPr>
      </w:pPr>
    </w:p>
    <w:p w14:paraId="6B3DE5C9" w14:textId="77777777" w:rsidR="004D7AAF" w:rsidRPr="002F008D" w:rsidRDefault="004D7AAF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lastRenderedPageBreak/>
        <w:t xml:space="preserve">1989 to </w:t>
      </w:r>
      <w:r w:rsidR="00156797" w:rsidRPr="002F008D">
        <w:rPr>
          <w:rFonts w:ascii="Times New Roman" w:hAnsi="Times New Roman"/>
          <w:b/>
          <w:sz w:val="22"/>
          <w:szCs w:val="22"/>
        </w:rPr>
        <w:t>2009</w:t>
      </w:r>
      <w:r w:rsidRPr="002F008D">
        <w:rPr>
          <w:rFonts w:ascii="Times New Roman" w:hAnsi="Times New Roman"/>
          <w:b/>
          <w:sz w:val="22"/>
          <w:szCs w:val="22"/>
        </w:rPr>
        <w:tab/>
      </w:r>
      <w:r w:rsidR="00A85831" w:rsidRPr="002F008D">
        <w:rPr>
          <w:rFonts w:ascii="Times New Roman" w:hAnsi="Times New Roman"/>
          <w:b/>
          <w:sz w:val="22"/>
          <w:szCs w:val="22"/>
        </w:rPr>
        <w:t>STRUFFOLINO LAW OFFICES</w:t>
      </w:r>
      <w:r w:rsidRPr="002F008D">
        <w:rPr>
          <w:rFonts w:ascii="Times New Roman" w:hAnsi="Times New Roman"/>
          <w:sz w:val="22"/>
          <w:szCs w:val="22"/>
        </w:rPr>
        <w:t xml:space="preserve"> </w:t>
      </w:r>
    </w:p>
    <w:p w14:paraId="40A54236" w14:textId="77777777" w:rsidR="00FE1998" w:rsidRPr="002F008D" w:rsidRDefault="00FE1998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i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b/>
          <w:i/>
          <w:sz w:val="22"/>
          <w:szCs w:val="22"/>
        </w:rPr>
        <w:t xml:space="preserve">Managing Partner/Sole Proprietor </w:t>
      </w:r>
    </w:p>
    <w:p w14:paraId="1EE9E491" w14:textId="77777777" w:rsidR="004B5ED5" w:rsidRPr="002F008D" w:rsidRDefault="00FE1998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Managed private practice and supervised associate attorneys in a law firm offer</w:t>
      </w:r>
      <w:r w:rsidR="00C779D8" w:rsidRPr="002F008D">
        <w:rPr>
          <w:rFonts w:ascii="Times New Roman" w:hAnsi="Times New Roman"/>
          <w:sz w:val="22"/>
          <w:szCs w:val="22"/>
        </w:rPr>
        <w:t>ing</w:t>
      </w:r>
    </w:p>
    <w:p w14:paraId="0DF24514" w14:textId="77777777" w:rsidR="004B5ED5" w:rsidRPr="002F008D" w:rsidRDefault="004B5ED5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C779D8" w:rsidRPr="002F008D">
        <w:rPr>
          <w:rFonts w:ascii="Times New Roman" w:hAnsi="Times New Roman"/>
          <w:sz w:val="22"/>
          <w:szCs w:val="22"/>
        </w:rPr>
        <w:t xml:space="preserve">representation </w:t>
      </w:r>
      <w:r w:rsidR="00FE1998" w:rsidRPr="002F008D">
        <w:rPr>
          <w:rFonts w:ascii="Times New Roman" w:hAnsi="Times New Roman"/>
          <w:sz w:val="22"/>
          <w:szCs w:val="22"/>
        </w:rPr>
        <w:t>in civil and criminal matters and real estate</w:t>
      </w:r>
      <w:r w:rsidRPr="002F008D">
        <w:rPr>
          <w:rFonts w:ascii="Times New Roman" w:hAnsi="Times New Roman"/>
          <w:sz w:val="22"/>
          <w:szCs w:val="22"/>
        </w:rPr>
        <w:t xml:space="preserve"> </w:t>
      </w:r>
      <w:r w:rsidR="00FE1998" w:rsidRPr="002F008D">
        <w:rPr>
          <w:rFonts w:ascii="Times New Roman" w:hAnsi="Times New Roman"/>
          <w:sz w:val="22"/>
          <w:szCs w:val="22"/>
        </w:rPr>
        <w:t>transactions</w:t>
      </w:r>
      <w:r w:rsidR="00C779D8" w:rsidRPr="002F008D">
        <w:rPr>
          <w:rFonts w:ascii="Times New Roman" w:hAnsi="Times New Roman"/>
          <w:sz w:val="22"/>
          <w:szCs w:val="22"/>
        </w:rPr>
        <w:t xml:space="preserve"> in </w:t>
      </w:r>
    </w:p>
    <w:p w14:paraId="2250BECC" w14:textId="15ADEDD7" w:rsidR="00DA7D07" w:rsidRPr="002F008D" w:rsidRDefault="004B5ED5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C779D8" w:rsidRPr="002F008D">
        <w:rPr>
          <w:rFonts w:ascii="Times New Roman" w:hAnsi="Times New Roman"/>
          <w:sz w:val="22"/>
          <w:szCs w:val="22"/>
        </w:rPr>
        <w:t xml:space="preserve">both Massachusetts and New </w:t>
      </w:r>
      <w:r w:rsidR="00B430E4" w:rsidRPr="002F008D">
        <w:rPr>
          <w:rFonts w:ascii="Times New Roman" w:hAnsi="Times New Roman"/>
          <w:sz w:val="22"/>
          <w:szCs w:val="22"/>
        </w:rPr>
        <w:t>Hampshire</w:t>
      </w:r>
      <w:r w:rsidR="00C779D8" w:rsidRPr="002F008D">
        <w:rPr>
          <w:rFonts w:ascii="Times New Roman" w:hAnsi="Times New Roman"/>
          <w:sz w:val="22"/>
          <w:szCs w:val="22"/>
        </w:rPr>
        <w:t xml:space="preserve">. </w:t>
      </w:r>
      <w:r w:rsidR="000D4364">
        <w:rPr>
          <w:rFonts w:ascii="Times New Roman" w:hAnsi="Times New Roman"/>
          <w:sz w:val="22"/>
          <w:szCs w:val="22"/>
        </w:rPr>
        <w:t xml:space="preserve"> </w:t>
      </w:r>
      <w:r w:rsidR="00C779D8" w:rsidRPr="002F008D">
        <w:rPr>
          <w:rFonts w:ascii="Times New Roman" w:hAnsi="Times New Roman"/>
          <w:sz w:val="22"/>
          <w:szCs w:val="22"/>
        </w:rPr>
        <w:t>Primar</w:t>
      </w:r>
      <w:r w:rsidR="00712123" w:rsidRPr="002F008D">
        <w:rPr>
          <w:rFonts w:ascii="Times New Roman" w:hAnsi="Times New Roman"/>
          <w:sz w:val="22"/>
          <w:szCs w:val="22"/>
        </w:rPr>
        <w:t>y</w:t>
      </w:r>
      <w:r w:rsidR="00C779D8" w:rsidRPr="002F008D">
        <w:rPr>
          <w:rFonts w:ascii="Times New Roman" w:hAnsi="Times New Roman"/>
          <w:sz w:val="22"/>
          <w:szCs w:val="22"/>
        </w:rPr>
        <w:t xml:space="preserve"> </w:t>
      </w:r>
      <w:r w:rsidR="00DA7D07" w:rsidRPr="002F008D">
        <w:rPr>
          <w:rFonts w:ascii="Times New Roman" w:hAnsi="Times New Roman"/>
          <w:sz w:val="22"/>
          <w:szCs w:val="22"/>
        </w:rPr>
        <w:t>domestic relations litigation and</w:t>
      </w:r>
    </w:p>
    <w:p w14:paraId="0EB46A3C" w14:textId="77777777" w:rsidR="00C779D8" w:rsidRPr="002F008D" w:rsidRDefault="00DA7D07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>mediation focus</w:t>
      </w:r>
      <w:r w:rsidR="009B1811" w:rsidRPr="002F008D">
        <w:rPr>
          <w:rFonts w:ascii="Times New Roman" w:hAnsi="Times New Roman"/>
          <w:sz w:val="22"/>
          <w:szCs w:val="22"/>
        </w:rPr>
        <w:t>.</w:t>
      </w:r>
    </w:p>
    <w:p w14:paraId="3A5C3645" w14:textId="77777777" w:rsidR="005735FA" w:rsidRPr="002F008D" w:rsidRDefault="005735FA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</w:p>
    <w:p w14:paraId="1C84F5DD" w14:textId="77777777" w:rsidR="007568FC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EDUCATION</w:t>
      </w: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6C3DE738" w14:textId="33D8D529" w:rsidR="00C85F31" w:rsidRPr="002F008D" w:rsidRDefault="007568FC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C85F31" w:rsidRPr="002F008D">
        <w:rPr>
          <w:rFonts w:ascii="Times New Roman" w:hAnsi="Times New Roman"/>
          <w:b/>
          <w:sz w:val="22"/>
          <w:szCs w:val="22"/>
        </w:rPr>
        <w:t>NEW ENGLAND SCHOOL OF LAW</w:t>
      </w:r>
      <w:r w:rsidR="00C85F31" w:rsidRPr="002F008D">
        <w:rPr>
          <w:rFonts w:ascii="Times New Roman" w:hAnsi="Times New Roman"/>
          <w:sz w:val="22"/>
          <w:szCs w:val="22"/>
        </w:rPr>
        <w:t>, Boston, Massachusetts:</w:t>
      </w:r>
    </w:p>
    <w:p w14:paraId="1DDC4210" w14:textId="77777777" w:rsidR="00C85F31" w:rsidRPr="002F008D" w:rsidRDefault="00C85F31" w:rsidP="004B5ED5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  <w:lang w:val="es-AR"/>
        </w:rPr>
      </w:pPr>
      <w:r w:rsidRPr="002F008D">
        <w:rPr>
          <w:rFonts w:ascii="Times New Roman" w:hAnsi="Times New Roman"/>
          <w:sz w:val="22"/>
          <w:szCs w:val="22"/>
        </w:rPr>
        <w:tab/>
      </w:r>
      <w:proofErr w:type="spellStart"/>
      <w:r w:rsidRPr="002F008D">
        <w:rPr>
          <w:rFonts w:ascii="Times New Roman" w:hAnsi="Times New Roman"/>
          <w:sz w:val="22"/>
          <w:szCs w:val="22"/>
          <w:lang w:val="es-AR"/>
        </w:rPr>
        <w:t>Juris</w:t>
      </w:r>
      <w:proofErr w:type="spellEnd"/>
      <w:r w:rsidRPr="002F008D">
        <w:rPr>
          <w:rFonts w:ascii="Times New Roman" w:hAnsi="Times New Roman"/>
          <w:sz w:val="22"/>
          <w:szCs w:val="22"/>
          <w:lang w:val="es-AR"/>
        </w:rPr>
        <w:t xml:space="preserve"> Doctor (</w:t>
      </w:r>
      <w:proofErr w:type="spellStart"/>
      <w:r w:rsidRPr="002F008D">
        <w:rPr>
          <w:rFonts w:ascii="Times New Roman" w:hAnsi="Times New Roman"/>
          <w:b/>
          <w:sz w:val="22"/>
          <w:szCs w:val="22"/>
          <w:lang w:val="es-AR"/>
        </w:rPr>
        <w:t>JD</w:t>
      </w:r>
      <w:proofErr w:type="spellEnd"/>
      <w:r w:rsidRPr="002F008D">
        <w:rPr>
          <w:rFonts w:ascii="Times New Roman" w:hAnsi="Times New Roman"/>
          <w:sz w:val="22"/>
          <w:szCs w:val="22"/>
          <w:lang w:val="es-AR"/>
        </w:rPr>
        <w:t>)</w:t>
      </w:r>
      <w:r w:rsidR="009571F4" w:rsidRPr="002F008D">
        <w:rPr>
          <w:rFonts w:ascii="Times New Roman" w:hAnsi="Times New Roman"/>
          <w:sz w:val="22"/>
          <w:szCs w:val="22"/>
          <w:lang w:val="es-AR"/>
        </w:rPr>
        <w:t xml:space="preserve">, </w:t>
      </w:r>
      <w:r w:rsidR="009571F4" w:rsidRPr="002F008D">
        <w:rPr>
          <w:rFonts w:ascii="Times New Roman" w:hAnsi="Times New Roman"/>
          <w:b/>
          <w:i/>
          <w:sz w:val="22"/>
          <w:szCs w:val="22"/>
          <w:lang w:val="es-AR"/>
        </w:rPr>
        <w:t xml:space="preserve">magna cum </w:t>
      </w:r>
      <w:r w:rsidR="00EC345A" w:rsidRPr="002F008D">
        <w:rPr>
          <w:rFonts w:ascii="Times New Roman" w:hAnsi="Times New Roman"/>
          <w:b/>
          <w:i/>
          <w:sz w:val="22"/>
          <w:szCs w:val="22"/>
          <w:lang w:val="es-AR"/>
        </w:rPr>
        <w:t xml:space="preserve">laude, </w:t>
      </w:r>
      <w:r w:rsidR="00EC345A" w:rsidRPr="002F008D">
        <w:rPr>
          <w:rFonts w:ascii="Times New Roman" w:hAnsi="Times New Roman"/>
          <w:i/>
          <w:sz w:val="22"/>
          <w:szCs w:val="22"/>
          <w:lang w:val="es-AR"/>
        </w:rPr>
        <w:t>June</w:t>
      </w:r>
      <w:r w:rsidRPr="000D4364">
        <w:rPr>
          <w:rFonts w:ascii="Times New Roman" w:hAnsi="Times New Roman"/>
          <w:sz w:val="22"/>
          <w:szCs w:val="22"/>
          <w:lang w:val="es-AR"/>
        </w:rPr>
        <w:t>,</w:t>
      </w:r>
      <w:r w:rsidRPr="002F008D">
        <w:rPr>
          <w:rFonts w:ascii="Times New Roman" w:hAnsi="Times New Roman"/>
          <w:b/>
          <w:sz w:val="22"/>
          <w:szCs w:val="22"/>
          <w:lang w:val="es-AR"/>
        </w:rPr>
        <w:t xml:space="preserve"> </w:t>
      </w:r>
      <w:r w:rsidRPr="002F008D">
        <w:rPr>
          <w:rFonts w:ascii="Times New Roman" w:hAnsi="Times New Roman"/>
          <w:sz w:val="22"/>
          <w:szCs w:val="22"/>
          <w:lang w:val="es-AR"/>
        </w:rPr>
        <w:t xml:space="preserve">1989, </w:t>
      </w:r>
    </w:p>
    <w:p w14:paraId="25DF16E3" w14:textId="77777777" w:rsidR="002F39F1" w:rsidRPr="002F008D" w:rsidRDefault="00C85F31" w:rsidP="002F39F1">
      <w:pPr>
        <w:pStyle w:val="rsum-2"/>
        <w:numPr>
          <w:ilvl w:val="2"/>
          <w:numId w:val="8"/>
        </w:numPr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i/>
          <w:sz w:val="22"/>
          <w:szCs w:val="22"/>
        </w:rPr>
        <w:t>Technical Coordinating Editor</w:t>
      </w:r>
      <w:r w:rsidRPr="002F008D">
        <w:rPr>
          <w:rFonts w:ascii="Times New Roman" w:hAnsi="Times New Roman"/>
          <w:i/>
          <w:sz w:val="22"/>
          <w:szCs w:val="22"/>
        </w:rPr>
        <w:t>–</w:t>
      </w:r>
      <w:r w:rsidRPr="002F008D">
        <w:rPr>
          <w:rFonts w:ascii="Times New Roman" w:hAnsi="Times New Roman"/>
          <w:sz w:val="22"/>
          <w:szCs w:val="22"/>
        </w:rPr>
        <w:t>New England Law Review (‘88</w:t>
      </w:r>
      <w:proofErr w:type="gramStart"/>
      <w:r w:rsidRPr="002F008D">
        <w:rPr>
          <w:rFonts w:ascii="Times New Roman" w:hAnsi="Times New Roman"/>
          <w:sz w:val="22"/>
          <w:szCs w:val="22"/>
        </w:rPr>
        <w:t>-‘</w:t>
      </w:r>
      <w:proofErr w:type="gramEnd"/>
      <w:r w:rsidRPr="002F008D">
        <w:rPr>
          <w:rFonts w:ascii="Times New Roman" w:hAnsi="Times New Roman"/>
          <w:sz w:val="22"/>
          <w:szCs w:val="22"/>
        </w:rPr>
        <w:t>89)</w:t>
      </w:r>
    </w:p>
    <w:p w14:paraId="7A7DC958" w14:textId="77777777" w:rsidR="002F39F1" w:rsidRPr="002F008D" w:rsidRDefault="00C85F31" w:rsidP="002F39F1">
      <w:pPr>
        <w:pStyle w:val="rsum-2"/>
        <w:numPr>
          <w:ilvl w:val="2"/>
          <w:numId w:val="8"/>
        </w:numPr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i/>
          <w:sz w:val="22"/>
          <w:szCs w:val="22"/>
        </w:rPr>
        <w:t>Staff Member</w:t>
      </w:r>
      <w:r w:rsidRPr="002F008D">
        <w:rPr>
          <w:rFonts w:ascii="Times New Roman" w:hAnsi="Times New Roman"/>
          <w:i/>
          <w:sz w:val="22"/>
          <w:szCs w:val="22"/>
        </w:rPr>
        <w:t>–</w:t>
      </w:r>
      <w:r w:rsidRPr="002F008D">
        <w:rPr>
          <w:rFonts w:ascii="Times New Roman" w:hAnsi="Times New Roman"/>
          <w:sz w:val="22"/>
          <w:szCs w:val="22"/>
        </w:rPr>
        <w:t>New England Law Review (‘87</w:t>
      </w:r>
      <w:proofErr w:type="gramStart"/>
      <w:r w:rsidRPr="002F008D">
        <w:rPr>
          <w:rFonts w:ascii="Times New Roman" w:hAnsi="Times New Roman"/>
          <w:sz w:val="22"/>
          <w:szCs w:val="22"/>
        </w:rPr>
        <w:t>-‘</w:t>
      </w:r>
      <w:proofErr w:type="gramEnd"/>
      <w:r w:rsidRPr="002F008D">
        <w:rPr>
          <w:rFonts w:ascii="Times New Roman" w:hAnsi="Times New Roman"/>
          <w:sz w:val="22"/>
          <w:szCs w:val="22"/>
        </w:rPr>
        <w:t>89)</w:t>
      </w:r>
    </w:p>
    <w:p w14:paraId="46A22EBA" w14:textId="77777777" w:rsidR="00C85F31" w:rsidRPr="002F008D" w:rsidRDefault="00C85F31" w:rsidP="002F39F1">
      <w:pPr>
        <w:pStyle w:val="rsum-2"/>
        <w:numPr>
          <w:ilvl w:val="2"/>
          <w:numId w:val="8"/>
        </w:numPr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i/>
          <w:sz w:val="22"/>
          <w:szCs w:val="22"/>
        </w:rPr>
        <w:t>Superior Academic Achievement Award</w:t>
      </w:r>
      <w:r w:rsidRPr="002F008D">
        <w:rPr>
          <w:rFonts w:ascii="Times New Roman" w:hAnsi="Times New Roman"/>
          <w:sz w:val="22"/>
          <w:szCs w:val="22"/>
        </w:rPr>
        <w:t xml:space="preserve"> (‘87</w:t>
      </w:r>
      <w:proofErr w:type="gramStart"/>
      <w:r w:rsidRPr="002F008D">
        <w:rPr>
          <w:rFonts w:ascii="Times New Roman" w:hAnsi="Times New Roman"/>
          <w:sz w:val="22"/>
          <w:szCs w:val="22"/>
        </w:rPr>
        <w:t>-‘</w:t>
      </w:r>
      <w:proofErr w:type="gramEnd"/>
      <w:r w:rsidRPr="002F008D">
        <w:rPr>
          <w:rFonts w:ascii="Times New Roman" w:hAnsi="Times New Roman"/>
          <w:sz w:val="22"/>
          <w:szCs w:val="22"/>
        </w:rPr>
        <w:t xml:space="preserve">89)  </w:t>
      </w:r>
    </w:p>
    <w:p w14:paraId="56E775DA" w14:textId="77777777" w:rsidR="00B430E4" w:rsidRPr="002F008D" w:rsidRDefault="002F39F1" w:rsidP="002F39F1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9571F4" w:rsidRPr="002F008D">
        <w:rPr>
          <w:rFonts w:ascii="Times New Roman" w:hAnsi="Times New Roman"/>
          <w:b/>
          <w:sz w:val="22"/>
          <w:szCs w:val="22"/>
        </w:rPr>
        <w:tab/>
      </w:r>
    </w:p>
    <w:p w14:paraId="08A115B3" w14:textId="032FA350" w:rsidR="00C85F31" w:rsidRPr="002F008D" w:rsidRDefault="006E7B74" w:rsidP="002F39F1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C85F31" w:rsidRPr="002F008D">
        <w:rPr>
          <w:rFonts w:ascii="Times New Roman" w:hAnsi="Times New Roman"/>
          <w:b/>
          <w:sz w:val="22"/>
          <w:szCs w:val="22"/>
        </w:rPr>
        <w:t>BOSTON UNIVERSITY</w:t>
      </w:r>
      <w:r w:rsidR="00C85F31" w:rsidRPr="002F008D">
        <w:rPr>
          <w:rFonts w:ascii="Times New Roman" w:hAnsi="Times New Roman"/>
          <w:sz w:val="22"/>
          <w:szCs w:val="22"/>
        </w:rPr>
        <w:t>, Boston, Massachusetts:</w:t>
      </w:r>
    </w:p>
    <w:p w14:paraId="26CA1DEA" w14:textId="7C77F207" w:rsidR="00C85F31" w:rsidRPr="002F008D" w:rsidRDefault="00C85F31" w:rsidP="002F39F1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b/>
          <w:sz w:val="22"/>
          <w:szCs w:val="22"/>
        </w:rPr>
        <w:t xml:space="preserve">Master of Education </w:t>
      </w:r>
      <w:r w:rsidRPr="002F008D">
        <w:rPr>
          <w:rFonts w:ascii="Times New Roman" w:hAnsi="Times New Roman"/>
          <w:sz w:val="22"/>
          <w:szCs w:val="22"/>
        </w:rPr>
        <w:t>(</w:t>
      </w:r>
      <w:r w:rsidRPr="002F008D">
        <w:rPr>
          <w:rFonts w:ascii="Times New Roman" w:hAnsi="Times New Roman"/>
          <w:b/>
          <w:sz w:val="22"/>
          <w:szCs w:val="22"/>
        </w:rPr>
        <w:t>M. Ed</w:t>
      </w:r>
      <w:r w:rsidR="000D4364">
        <w:rPr>
          <w:rFonts w:ascii="Times New Roman" w:hAnsi="Times New Roman"/>
          <w:sz w:val="22"/>
          <w:szCs w:val="22"/>
        </w:rPr>
        <w:t xml:space="preserve">.) </w:t>
      </w:r>
      <w:r w:rsidRPr="002F008D">
        <w:rPr>
          <w:rFonts w:ascii="Times New Roman" w:hAnsi="Times New Roman"/>
          <w:sz w:val="22"/>
          <w:szCs w:val="22"/>
        </w:rPr>
        <w:t>(</w:t>
      </w:r>
      <w:r w:rsidRPr="002F008D">
        <w:rPr>
          <w:rFonts w:ascii="Times New Roman" w:hAnsi="Times New Roman"/>
          <w:b/>
          <w:sz w:val="22"/>
          <w:szCs w:val="22"/>
        </w:rPr>
        <w:t>1982</w:t>
      </w:r>
      <w:r w:rsidRPr="002F008D">
        <w:rPr>
          <w:rFonts w:ascii="Times New Roman" w:hAnsi="Times New Roman"/>
          <w:sz w:val="22"/>
          <w:szCs w:val="22"/>
        </w:rPr>
        <w:t>)</w:t>
      </w:r>
    </w:p>
    <w:p w14:paraId="32EA6217" w14:textId="77777777" w:rsidR="00B430E4" w:rsidRPr="002F008D" w:rsidRDefault="00C85F31" w:rsidP="002F39F1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</w:p>
    <w:p w14:paraId="64C1DC27" w14:textId="3B2B4AFA" w:rsidR="00C85F31" w:rsidRPr="002F008D" w:rsidRDefault="00B430E4" w:rsidP="002F39F1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C85F31" w:rsidRPr="002F008D">
        <w:rPr>
          <w:rFonts w:ascii="Times New Roman" w:hAnsi="Times New Roman"/>
          <w:b/>
          <w:sz w:val="22"/>
          <w:szCs w:val="22"/>
        </w:rPr>
        <w:t>BOSTON COLLEGE</w:t>
      </w:r>
      <w:r w:rsidR="00C85F31" w:rsidRPr="002F008D">
        <w:rPr>
          <w:rFonts w:ascii="Times New Roman" w:hAnsi="Times New Roman"/>
          <w:sz w:val="22"/>
          <w:szCs w:val="22"/>
        </w:rPr>
        <w:t>, Chestnut Hill, Massachusetts:</w:t>
      </w:r>
    </w:p>
    <w:p w14:paraId="7C27AF2A" w14:textId="49D3BD6C" w:rsidR="00320A30" w:rsidRDefault="00EB0646" w:rsidP="00320A3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C85F31" w:rsidRPr="002F008D">
        <w:rPr>
          <w:rFonts w:ascii="Times New Roman" w:hAnsi="Times New Roman"/>
          <w:b/>
          <w:sz w:val="22"/>
          <w:szCs w:val="22"/>
        </w:rPr>
        <w:t xml:space="preserve">Bachelor of Arts, </w:t>
      </w:r>
      <w:r w:rsidR="00C85F31" w:rsidRPr="002F008D">
        <w:rPr>
          <w:rFonts w:ascii="Times New Roman" w:hAnsi="Times New Roman"/>
          <w:b/>
          <w:i/>
          <w:sz w:val="22"/>
          <w:szCs w:val="22"/>
        </w:rPr>
        <w:t>cum laude</w:t>
      </w:r>
      <w:r w:rsidR="004E7328" w:rsidRPr="002F008D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C85F31" w:rsidRPr="002F008D">
        <w:rPr>
          <w:rFonts w:ascii="Times New Roman" w:hAnsi="Times New Roman"/>
          <w:i/>
          <w:sz w:val="22"/>
          <w:szCs w:val="22"/>
        </w:rPr>
        <w:t xml:space="preserve">Sociology </w:t>
      </w:r>
      <w:r w:rsidR="00C85F31" w:rsidRPr="002F008D">
        <w:rPr>
          <w:rFonts w:ascii="Times New Roman" w:hAnsi="Times New Roman"/>
          <w:sz w:val="22"/>
          <w:szCs w:val="22"/>
        </w:rPr>
        <w:t>(</w:t>
      </w:r>
      <w:r w:rsidR="00C85F31" w:rsidRPr="002F008D">
        <w:rPr>
          <w:rFonts w:ascii="Times New Roman" w:hAnsi="Times New Roman"/>
          <w:b/>
          <w:sz w:val="22"/>
          <w:szCs w:val="22"/>
        </w:rPr>
        <w:t>1979</w:t>
      </w:r>
      <w:r w:rsidR="00C85F31" w:rsidRPr="002F008D">
        <w:rPr>
          <w:rFonts w:ascii="Times New Roman" w:hAnsi="Times New Roman"/>
          <w:sz w:val="22"/>
          <w:szCs w:val="22"/>
        </w:rPr>
        <w:t>)</w:t>
      </w:r>
    </w:p>
    <w:p w14:paraId="5B16B30C" w14:textId="77777777" w:rsidR="00201742" w:rsidRPr="002F008D" w:rsidRDefault="00201742" w:rsidP="00320A3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</w:p>
    <w:p w14:paraId="2B2F3D5D" w14:textId="7A99A826" w:rsidR="007568FC" w:rsidRDefault="002D061B" w:rsidP="00201742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PUBLICATIONS</w:t>
      </w:r>
      <w:r w:rsidR="002F39F1" w:rsidRPr="002F008D">
        <w:rPr>
          <w:rFonts w:ascii="Times New Roman" w:hAnsi="Times New Roman"/>
          <w:b/>
          <w:sz w:val="22"/>
          <w:szCs w:val="22"/>
        </w:rPr>
        <w:tab/>
      </w:r>
    </w:p>
    <w:p w14:paraId="01B5194D" w14:textId="70BFFD96" w:rsidR="008A280F" w:rsidRDefault="008A280F" w:rsidP="008A280F">
      <w:pPr>
        <w:ind w:left="1440"/>
      </w:pPr>
      <w:r w:rsidRPr="008A280F">
        <w:rPr>
          <w:i/>
          <w:iCs/>
        </w:rPr>
        <w:t>Lessons Learned for the Ignored Silenced, and interrupted:  The time is right for Women to Take the Lead and Model Essential Lawyering Skills</w:t>
      </w:r>
      <w:r>
        <w:t xml:space="preserve">, 89 UMKC </w:t>
      </w:r>
      <w:r w:rsidRPr="000E7496">
        <w:rPr>
          <w:smallCaps/>
        </w:rPr>
        <w:t>L. Rev. 325</w:t>
      </w:r>
      <w:r>
        <w:t xml:space="preserve"> (Winter 2020). </w:t>
      </w:r>
    </w:p>
    <w:p w14:paraId="73D4A8D8" w14:textId="1B9862DC" w:rsidR="008A280F" w:rsidRDefault="008A280F" w:rsidP="00201742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</w:p>
    <w:p w14:paraId="35B91FCF" w14:textId="4E51D9AC" w:rsidR="00201742" w:rsidRDefault="007568FC" w:rsidP="00201742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90F22" w:rsidRPr="002F008D">
        <w:rPr>
          <w:rFonts w:ascii="Times New Roman" w:hAnsi="Times New Roman"/>
          <w:i/>
          <w:iCs/>
          <w:sz w:val="22"/>
          <w:szCs w:val="22"/>
        </w:rPr>
        <w:t>T</w:t>
      </w:r>
      <w:r w:rsidR="003B4DF9" w:rsidRPr="002F008D">
        <w:rPr>
          <w:rFonts w:ascii="Times New Roman" w:hAnsi="Times New Roman"/>
          <w:i/>
          <w:iCs/>
          <w:sz w:val="22"/>
          <w:szCs w:val="22"/>
        </w:rPr>
        <w:t>he Devil You Don’t Know:</w:t>
      </w:r>
      <w:r w:rsidR="00E90F22" w:rsidRPr="002F008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D436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B4DF9" w:rsidRPr="002F008D">
        <w:rPr>
          <w:rFonts w:ascii="Times New Roman" w:hAnsi="Times New Roman"/>
          <w:i/>
          <w:iCs/>
          <w:sz w:val="22"/>
          <w:szCs w:val="22"/>
        </w:rPr>
        <w:t>Implicit Bias Keeps Women in Their Place</w:t>
      </w:r>
      <w:r w:rsidR="00201742">
        <w:rPr>
          <w:rFonts w:ascii="Times New Roman" w:hAnsi="Times New Roman"/>
          <w:i/>
          <w:iCs/>
          <w:sz w:val="22"/>
          <w:szCs w:val="22"/>
        </w:rPr>
        <w:t xml:space="preserve">, </w:t>
      </w:r>
    </w:p>
    <w:p w14:paraId="293AE529" w14:textId="1A060591" w:rsidR="003B4DF9" w:rsidRPr="00201742" w:rsidRDefault="00201742" w:rsidP="00201742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 w:rsidRPr="00201742">
        <w:rPr>
          <w:rFonts w:ascii="Times New Roman" w:hAnsi="Times New Roman"/>
          <w:b/>
          <w:sz w:val="22"/>
          <w:szCs w:val="22"/>
        </w:rPr>
        <w:tab/>
      </w:r>
      <w:r w:rsidR="00E90F22" w:rsidRPr="002F008D">
        <w:rPr>
          <w:rFonts w:ascii="Times New Roman" w:hAnsi="Times New Roman"/>
          <w:iCs/>
          <w:sz w:val="22"/>
          <w:szCs w:val="22"/>
        </w:rPr>
        <w:t xml:space="preserve">38 </w:t>
      </w:r>
      <w:r w:rsidR="000F4D35" w:rsidRPr="002F008D">
        <w:rPr>
          <w:rFonts w:ascii="Times New Roman" w:hAnsi="Times New Roman"/>
          <w:iCs/>
          <w:smallCaps/>
          <w:sz w:val="22"/>
          <w:szCs w:val="22"/>
        </w:rPr>
        <w:t xml:space="preserve">Pace L. Rev. </w:t>
      </w:r>
      <w:r w:rsidR="00964338">
        <w:rPr>
          <w:rFonts w:ascii="Times New Roman" w:hAnsi="Times New Roman"/>
          <w:iCs/>
          <w:smallCaps/>
          <w:sz w:val="22"/>
          <w:szCs w:val="22"/>
        </w:rPr>
        <w:t xml:space="preserve">260 </w:t>
      </w:r>
      <w:r w:rsidR="00E90F22" w:rsidRPr="002F008D">
        <w:rPr>
          <w:rFonts w:ascii="Times New Roman" w:hAnsi="Times New Roman"/>
          <w:iCs/>
          <w:sz w:val="22"/>
          <w:szCs w:val="22"/>
        </w:rPr>
        <w:t>(2018).</w:t>
      </w:r>
      <w:r w:rsidR="003B4DF9" w:rsidRPr="002F008D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376301B" w14:textId="77777777" w:rsidR="003B4DF9" w:rsidRPr="002F008D" w:rsidRDefault="003B4DF9" w:rsidP="003B4DF9">
      <w:pPr>
        <w:pStyle w:val="rsum-2"/>
        <w:tabs>
          <w:tab w:val="left" w:pos="1440"/>
        </w:tabs>
        <w:ind w:right="-980"/>
        <w:rPr>
          <w:rFonts w:ascii="Times New Roman" w:hAnsi="Times New Roman"/>
          <w:i/>
          <w:sz w:val="22"/>
          <w:szCs w:val="22"/>
        </w:rPr>
      </w:pPr>
    </w:p>
    <w:p w14:paraId="2311CF7C" w14:textId="369F8282" w:rsidR="00320A30" w:rsidRPr="002F008D" w:rsidRDefault="003B4DF9" w:rsidP="003B4DF9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320A30" w:rsidRPr="002F008D">
        <w:rPr>
          <w:rFonts w:ascii="Times New Roman" w:hAnsi="Times New Roman"/>
          <w:i/>
          <w:sz w:val="22"/>
          <w:szCs w:val="22"/>
        </w:rPr>
        <w:t xml:space="preserve">For Men Only: </w:t>
      </w:r>
      <w:r w:rsidR="000D4364">
        <w:rPr>
          <w:rFonts w:ascii="Times New Roman" w:hAnsi="Times New Roman"/>
          <w:i/>
          <w:sz w:val="22"/>
          <w:szCs w:val="22"/>
        </w:rPr>
        <w:t xml:space="preserve"> </w:t>
      </w:r>
      <w:r w:rsidR="00320A30" w:rsidRPr="002F008D">
        <w:rPr>
          <w:rFonts w:ascii="Times New Roman" w:hAnsi="Times New Roman"/>
          <w:i/>
          <w:sz w:val="22"/>
          <w:szCs w:val="22"/>
        </w:rPr>
        <w:t>A Gap in the Rules</w:t>
      </w:r>
      <w:r w:rsidR="00320A30" w:rsidRPr="002F008D">
        <w:rPr>
          <w:rFonts w:ascii="Times New Roman" w:hAnsi="Times New Roman"/>
          <w:i/>
          <w:spacing w:val="-2"/>
          <w:sz w:val="22"/>
          <w:szCs w:val="22"/>
        </w:rPr>
        <w:t xml:space="preserve"> </w:t>
      </w:r>
      <w:r w:rsidR="00320A30" w:rsidRPr="002F008D">
        <w:rPr>
          <w:rFonts w:ascii="Times New Roman" w:hAnsi="Times New Roman"/>
          <w:i/>
          <w:sz w:val="22"/>
          <w:szCs w:val="22"/>
        </w:rPr>
        <w:t>Allows Sex Discrimination to Avoid</w:t>
      </w:r>
      <w:r w:rsidR="00320A30" w:rsidRPr="002F008D">
        <w:rPr>
          <w:rFonts w:ascii="Times New Roman" w:hAnsi="Times New Roman"/>
          <w:i/>
          <w:spacing w:val="-7"/>
          <w:sz w:val="22"/>
          <w:szCs w:val="22"/>
        </w:rPr>
        <w:t xml:space="preserve"> </w:t>
      </w:r>
      <w:r w:rsidR="00320A30" w:rsidRPr="002F008D">
        <w:rPr>
          <w:rFonts w:ascii="Times New Roman" w:hAnsi="Times New Roman"/>
          <w:i/>
          <w:sz w:val="22"/>
          <w:szCs w:val="22"/>
        </w:rPr>
        <w:t>Ethical</w:t>
      </w:r>
    </w:p>
    <w:p w14:paraId="7D517FF1" w14:textId="208CEE5B" w:rsidR="00320A30" w:rsidRPr="002F008D" w:rsidRDefault="00320A30" w:rsidP="00320A30">
      <w:pPr>
        <w:pStyle w:val="rsum-2"/>
        <w:tabs>
          <w:tab w:val="clear" w:pos="1800"/>
          <w:tab w:val="left" w:pos="1440"/>
        </w:tabs>
        <w:ind w:right="-979"/>
        <w:rPr>
          <w:rFonts w:ascii="Times New Roman" w:hAnsi="Times New Roman"/>
          <w:b/>
          <w:smallCaps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  <w:t>Challenge,</w:t>
      </w:r>
      <w:r w:rsidRPr="002F008D">
        <w:rPr>
          <w:rFonts w:ascii="Times New Roman" w:hAnsi="Times New Roman"/>
          <w:sz w:val="22"/>
          <w:szCs w:val="22"/>
        </w:rPr>
        <w:t xml:space="preserve"> </w:t>
      </w:r>
      <w:r w:rsidR="00E00A27" w:rsidRPr="002F008D">
        <w:rPr>
          <w:rFonts w:ascii="Times New Roman" w:hAnsi="Times New Roman"/>
          <w:smallCaps/>
          <w:color w:val="212121"/>
          <w:sz w:val="22"/>
          <w:szCs w:val="22"/>
          <w:shd w:val="clear" w:color="auto" w:fill="FFFFFF"/>
        </w:rPr>
        <w:t xml:space="preserve">23 Am. U. J. Gender Soc. </w:t>
      </w:r>
      <w:proofErr w:type="spellStart"/>
      <w:r w:rsidR="00E00A27" w:rsidRPr="002F008D">
        <w:rPr>
          <w:rFonts w:ascii="Times New Roman" w:hAnsi="Times New Roman"/>
          <w:smallCaps/>
          <w:color w:val="212121"/>
          <w:sz w:val="22"/>
          <w:szCs w:val="22"/>
          <w:shd w:val="clear" w:color="auto" w:fill="FFFFFF"/>
        </w:rPr>
        <w:t>Pol'y</w:t>
      </w:r>
      <w:proofErr w:type="spellEnd"/>
      <w:r w:rsidR="00E00A27" w:rsidRPr="002F008D">
        <w:rPr>
          <w:rFonts w:ascii="Times New Roman" w:hAnsi="Times New Roman"/>
          <w:smallCaps/>
          <w:color w:val="212121"/>
          <w:sz w:val="22"/>
          <w:szCs w:val="22"/>
          <w:shd w:val="clear" w:color="auto" w:fill="FFFFFF"/>
        </w:rPr>
        <w:t xml:space="preserve"> &amp; L. 487 (2015)</w:t>
      </w:r>
      <w:r w:rsidR="000D4364">
        <w:rPr>
          <w:rFonts w:ascii="Times New Roman" w:hAnsi="Times New Roman"/>
          <w:smallCaps/>
          <w:color w:val="212121"/>
          <w:sz w:val="22"/>
          <w:szCs w:val="22"/>
          <w:shd w:val="clear" w:color="auto" w:fill="FFFFFF"/>
        </w:rPr>
        <w:t>.</w:t>
      </w:r>
    </w:p>
    <w:p w14:paraId="3AA62DB9" w14:textId="77777777" w:rsidR="00700D7E" w:rsidRPr="002F008D" w:rsidRDefault="00700D7E" w:rsidP="00B04EC6">
      <w:pPr>
        <w:pStyle w:val="NoSpacing"/>
        <w:ind w:left="1440" w:hanging="2376"/>
        <w:rPr>
          <w:rFonts w:ascii="Times New Roman" w:hAnsi="Times New Roman"/>
          <w:b/>
          <w:smallCaps/>
          <w:sz w:val="22"/>
          <w:szCs w:val="22"/>
        </w:rPr>
      </w:pPr>
    </w:p>
    <w:p w14:paraId="1434DEB6" w14:textId="205E74D8" w:rsidR="00B04EC6" w:rsidRPr="002F008D" w:rsidRDefault="00B04EC6" w:rsidP="00700D7E">
      <w:pPr>
        <w:pStyle w:val="NoSpacing"/>
        <w:ind w:left="144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>Limited Scope Not Limited Competence</w:t>
      </w:r>
      <w:r w:rsidR="000D4364">
        <w:rPr>
          <w:rFonts w:ascii="Times New Roman" w:hAnsi="Times New Roman"/>
          <w:i/>
          <w:sz w:val="22"/>
          <w:szCs w:val="22"/>
        </w:rPr>
        <w:t xml:space="preserve">:  </w:t>
      </w:r>
      <w:r w:rsidRPr="002F008D">
        <w:rPr>
          <w:rFonts w:ascii="Times New Roman" w:hAnsi="Times New Roman"/>
          <w:i/>
          <w:sz w:val="22"/>
          <w:szCs w:val="22"/>
        </w:rPr>
        <w:t>Skills Needed to Provide Access to Justice Through Unbundled Legal Services in Domestic Relations Matters,</w:t>
      </w:r>
      <w:r w:rsidR="00700D7E" w:rsidRPr="002F008D">
        <w:rPr>
          <w:rFonts w:ascii="Times New Roman" w:hAnsi="Times New Roman"/>
          <w:sz w:val="22"/>
          <w:szCs w:val="22"/>
        </w:rPr>
        <w:t xml:space="preserve"> </w:t>
      </w:r>
      <w:r w:rsidR="00BF7F6C" w:rsidRPr="002F008D">
        <w:rPr>
          <w:rFonts w:ascii="Times New Roman" w:hAnsi="Times New Roman"/>
          <w:color w:val="252525"/>
          <w:sz w:val="22"/>
          <w:szCs w:val="22"/>
        </w:rPr>
        <w:t xml:space="preserve">56 S. </w:t>
      </w:r>
      <w:r w:rsidR="00BF7F6C" w:rsidRPr="00964338">
        <w:rPr>
          <w:rFonts w:ascii="Times New Roman" w:hAnsi="Times New Roman"/>
          <w:smallCaps/>
          <w:color w:val="252525"/>
          <w:sz w:val="22"/>
          <w:szCs w:val="22"/>
        </w:rPr>
        <w:t>Tex. L. Rev</w:t>
      </w:r>
      <w:r w:rsidR="00BF7F6C" w:rsidRPr="002F008D">
        <w:rPr>
          <w:rFonts w:ascii="Times New Roman" w:hAnsi="Times New Roman"/>
          <w:color w:val="252525"/>
          <w:sz w:val="22"/>
          <w:szCs w:val="22"/>
        </w:rPr>
        <w:t xml:space="preserve">. 159 (2014). </w:t>
      </w:r>
      <w:r w:rsidR="00700D7E" w:rsidRPr="002F008D">
        <w:rPr>
          <w:rFonts w:ascii="Times New Roman" w:hAnsi="Times New Roman"/>
          <w:sz w:val="22"/>
          <w:szCs w:val="22"/>
        </w:rPr>
        <w:t xml:space="preserve"> </w:t>
      </w:r>
      <w:r w:rsidR="00700D7E" w:rsidRPr="002F008D">
        <w:rPr>
          <w:rFonts w:ascii="Times New Roman" w:hAnsi="Times New Roman"/>
          <w:smallCaps/>
          <w:sz w:val="22"/>
          <w:szCs w:val="22"/>
        </w:rPr>
        <w:t xml:space="preserve">   </w:t>
      </w:r>
    </w:p>
    <w:p w14:paraId="4B50B10D" w14:textId="77777777" w:rsidR="00B04EC6" w:rsidRPr="002F008D" w:rsidRDefault="00B04EC6" w:rsidP="00E13ADF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71A51DC1" w14:textId="77777777" w:rsidR="00176CC8" w:rsidRPr="002F008D" w:rsidRDefault="00B04EC6" w:rsidP="00E13ADF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176CC8" w:rsidRPr="002F008D">
        <w:rPr>
          <w:rFonts w:ascii="Times New Roman" w:hAnsi="Times New Roman"/>
          <w:i/>
          <w:sz w:val="22"/>
          <w:szCs w:val="22"/>
        </w:rPr>
        <w:t xml:space="preserve">Taking Limited Representation to the Limits:  The Efficacy of Using Unbundled </w:t>
      </w:r>
    </w:p>
    <w:p w14:paraId="667373BD" w14:textId="1456FDC2" w:rsidR="00176CC8" w:rsidRPr="002F008D" w:rsidRDefault="00176CC8" w:rsidP="00176CC8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2520" w:hanging="2520"/>
        <w:rPr>
          <w:rFonts w:ascii="Times New Roman" w:hAnsi="Times New Roman"/>
          <w:smallCaps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  <w:t>Legal Services in Domestic Relations Matter</w:t>
      </w:r>
      <w:r w:rsidR="00964338">
        <w:rPr>
          <w:rFonts w:ascii="Times New Roman" w:hAnsi="Times New Roman"/>
          <w:i/>
          <w:sz w:val="22"/>
          <w:szCs w:val="22"/>
        </w:rPr>
        <w:t>s</w:t>
      </w:r>
      <w:r w:rsidRPr="002F008D">
        <w:rPr>
          <w:rFonts w:ascii="Times New Roman" w:hAnsi="Times New Roman"/>
          <w:i/>
          <w:sz w:val="22"/>
          <w:szCs w:val="22"/>
        </w:rPr>
        <w:t xml:space="preserve"> Involving Litigation, 2 </w:t>
      </w:r>
      <w:r w:rsidRPr="002F008D">
        <w:rPr>
          <w:rFonts w:ascii="Times New Roman" w:hAnsi="Times New Roman"/>
          <w:smallCaps/>
          <w:sz w:val="22"/>
          <w:szCs w:val="22"/>
        </w:rPr>
        <w:t xml:space="preserve">St. Mary’s </w:t>
      </w:r>
    </w:p>
    <w:p w14:paraId="762C18F6" w14:textId="77777777" w:rsidR="00176CC8" w:rsidRPr="002F008D" w:rsidRDefault="00176CC8" w:rsidP="00176CC8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2520" w:hanging="2520"/>
        <w:rPr>
          <w:rFonts w:ascii="Times New Roman" w:hAnsi="Times New Roman"/>
          <w:smallCaps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</w:r>
      <w:r w:rsidRPr="002F008D">
        <w:rPr>
          <w:rFonts w:ascii="Times New Roman" w:hAnsi="Times New Roman"/>
          <w:smallCaps/>
          <w:sz w:val="22"/>
          <w:szCs w:val="22"/>
        </w:rPr>
        <w:t>Journal on Legal Malpractice and Ethics 166 (2012)</w:t>
      </w:r>
      <w:r w:rsidR="00882F09" w:rsidRPr="002F008D">
        <w:rPr>
          <w:rFonts w:ascii="Times New Roman" w:hAnsi="Times New Roman"/>
          <w:smallCaps/>
          <w:sz w:val="22"/>
          <w:szCs w:val="22"/>
        </w:rPr>
        <w:t>.</w:t>
      </w:r>
    </w:p>
    <w:p w14:paraId="14C68683" w14:textId="77777777" w:rsidR="00176CC8" w:rsidRPr="002F008D" w:rsidRDefault="00176CC8" w:rsidP="00176CC8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2520" w:hanging="2520"/>
        <w:rPr>
          <w:rFonts w:ascii="Times New Roman" w:hAnsi="Times New Roman"/>
          <w:smallCaps/>
          <w:sz w:val="22"/>
          <w:szCs w:val="22"/>
        </w:rPr>
      </w:pPr>
    </w:p>
    <w:p w14:paraId="1F230DDC" w14:textId="77777777" w:rsidR="002F39F1" w:rsidRPr="002F008D" w:rsidRDefault="00176CC8" w:rsidP="00176CC8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2520" w:hanging="252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smallCaps/>
          <w:sz w:val="22"/>
          <w:szCs w:val="22"/>
        </w:rPr>
        <w:tab/>
      </w:r>
      <w:r w:rsidR="002D061B" w:rsidRPr="002F008D">
        <w:rPr>
          <w:rFonts w:ascii="Times New Roman" w:hAnsi="Times New Roman"/>
          <w:sz w:val="22"/>
          <w:szCs w:val="22"/>
        </w:rPr>
        <w:tab/>
      </w:r>
      <w:r w:rsidR="001A4902" w:rsidRPr="002F008D">
        <w:rPr>
          <w:rFonts w:ascii="Times New Roman" w:hAnsi="Times New Roman"/>
          <w:i/>
          <w:sz w:val="22"/>
          <w:szCs w:val="22"/>
        </w:rPr>
        <w:t>Mixed Messages:  Can Offering Unbundled Service</w:t>
      </w:r>
      <w:r w:rsidR="002F39F1" w:rsidRPr="002F008D">
        <w:rPr>
          <w:rFonts w:ascii="Times New Roman" w:hAnsi="Times New Roman"/>
          <w:i/>
          <w:sz w:val="22"/>
          <w:szCs w:val="22"/>
        </w:rPr>
        <w:t>s in Domestic Relations Matters</w:t>
      </w:r>
    </w:p>
    <w:p w14:paraId="1ED7623A" w14:textId="5E1CA87D" w:rsidR="002F39F1" w:rsidRPr="002F008D" w:rsidRDefault="002F39F1" w:rsidP="002F39F1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smallCaps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1A4902" w:rsidRPr="002F008D">
        <w:rPr>
          <w:rFonts w:ascii="Times New Roman" w:hAnsi="Times New Roman"/>
          <w:i/>
          <w:sz w:val="22"/>
          <w:szCs w:val="22"/>
        </w:rPr>
        <w:t>Provide Fair Access to Justice to Those Most in Need?</w:t>
      </w:r>
      <w:r w:rsidR="00DC5D94"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0D436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DC5D94" w:rsidRPr="002F008D">
        <w:rPr>
          <w:rFonts w:ascii="Times New Roman" w:hAnsi="Times New Roman"/>
          <w:smallCaps/>
          <w:sz w:val="22"/>
          <w:szCs w:val="22"/>
        </w:rPr>
        <w:t>Saltlaw</w:t>
      </w:r>
      <w:proofErr w:type="spellEnd"/>
      <w:r w:rsidR="00DC5D94"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DC5D94" w:rsidRPr="002F008D">
        <w:rPr>
          <w:rFonts w:ascii="Times New Roman" w:hAnsi="Times New Roman"/>
          <w:smallCaps/>
          <w:sz w:val="22"/>
          <w:szCs w:val="22"/>
        </w:rPr>
        <w:t>Blog (May</w:t>
      </w:r>
    </w:p>
    <w:p w14:paraId="08401B06" w14:textId="62B53E1C" w:rsidR="001A4902" w:rsidRPr="002F008D" w:rsidRDefault="002F39F1" w:rsidP="000B3047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color w:val="0000FF"/>
          <w:sz w:val="22"/>
          <w:szCs w:val="22"/>
          <w:u w:val="single"/>
        </w:rPr>
      </w:pPr>
      <w:r w:rsidRPr="002F008D">
        <w:rPr>
          <w:rFonts w:ascii="Times New Roman" w:hAnsi="Times New Roman"/>
          <w:i/>
          <w:sz w:val="22"/>
          <w:szCs w:val="22"/>
        </w:rPr>
        <w:tab/>
      </w:r>
      <w:r w:rsidR="00DC5D94" w:rsidRPr="002F008D">
        <w:rPr>
          <w:rFonts w:ascii="Times New Roman" w:hAnsi="Times New Roman"/>
          <w:smallCaps/>
          <w:sz w:val="22"/>
          <w:szCs w:val="22"/>
        </w:rPr>
        <w:t>9,</w:t>
      </w:r>
      <w:r w:rsidR="009571F4" w:rsidRPr="002F008D">
        <w:rPr>
          <w:rFonts w:ascii="Times New Roman" w:hAnsi="Times New Roman"/>
          <w:smallCaps/>
          <w:sz w:val="22"/>
          <w:szCs w:val="22"/>
        </w:rPr>
        <w:t xml:space="preserve"> </w:t>
      </w:r>
      <w:r w:rsidR="00DC5D94" w:rsidRPr="002F008D">
        <w:rPr>
          <w:rFonts w:ascii="Times New Roman" w:hAnsi="Times New Roman"/>
          <w:smallCaps/>
          <w:sz w:val="22"/>
          <w:szCs w:val="22"/>
        </w:rPr>
        <w:t>2011)</w:t>
      </w:r>
      <w:r w:rsidR="000D4364">
        <w:rPr>
          <w:rFonts w:ascii="Times New Roman" w:hAnsi="Times New Roman"/>
          <w:smallCaps/>
          <w:sz w:val="22"/>
          <w:szCs w:val="22"/>
        </w:rPr>
        <w:t>.</w:t>
      </w:r>
      <w:r w:rsidR="00DC5D94" w:rsidRPr="002F008D">
        <w:rPr>
          <w:rFonts w:ascii="Times New Roman" w:hAnsi="Times New Roman"/>
          <w:smallCaps/>
          <w:sz w:val="22"/>
          <w:szCs w:val="22"/>
        </w:rPr>
        <w:t xml:space="preserve"> </w:t>
      </w:r>
    </w:p>
    <w:p w14:paraId="1E595B9F" w14:textId="06802530" w:rsidR="001A4902" w:rsidRPr="002F008D" w:rsidRDefault="001A4902" w:rsidP="002F39F1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0B3047" w:rsidRPr="002F008D">
        <w:rPr>
          <w:rFonts w:ascii="Times New Roman" w:hAnsi="Times New Roman"/>
          <w:sz w:val="22"/>
          <w:szCs w:val="22"/>
        </w:rPr>
        <w:tab/>
      </w:r>
      <w:r w:rsidR="000B3047"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</w:r>
    </w:p>
    <w:p w14:paraId="651C9D34" w14:textId="0C78A7F8" w:rsidR="002D061B" w:rsidRPr="002F008D" w:rsidRDefault="00076EC4" w:rsidP="002F39F1">
      <w:pPr>
        <w:pStyle w:val="resum-2"/>
        <w:tabs>
          <w:tab w:val="clear" w:pos="1800"/>
          <w:tab w:val="left" w:pos="1440"/>
          <w:tab w:val="decimal" w:pos="1520"/>
        </w:tabs>
        <w:ind w:left="144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</w:r>
      <w:r w:rsidR="002D061B" w:rsidRPr="002F008D">
        <w:rPr>
          <w:rFonts w:ascii="Times New Roman" w:hAnsi="Times New Roman"/>
          <w:sz w:val="22"/>
          <w:szCs w:val="22"/>
        </w:rPr>
        <w:t xml:space="preserve">Note, </w:t>
      </w:r>
      <w:r w:rsidR="002D061B" w:rsidRPr="002F008D">
        <w:rPr>
          <w:rFonts w:ascii="Times New Roman" w:hAnsi="Times New Roman"/>
          <w:i/>
          <w:sz w:val="22"/>
          <w:szCs w:val="22"/>
        </w:rPr>
        <w:t xml:space="preserve">The Massachusetts Approach to a Child’s Testimony Against a Parent: </w:t>
      </w:r>
      <w:r w:rsidR="000D4364">
        <w:rPr>
          <w:rFonts w:ascii="Times New Roman" w:hAnsi="Times New Roman"/>
          <w:i/>
          <w:sz w:val="22"/>
          <w:szCs w:val="22"/>
        </w:rPr>
        <w:t xml:space="preserve"> </w:t>
      </w:r>
      <w:r w:rsidR="002D061B" w:rsidRPr="002F008D">
        <w:rPr>
          <w:rFonts w:ascii="Times New Roman" w:hAnsi="Times New Roman"/>
          <w:i/>
          <w:sz w:val="22"/>
          <w:szCs w:val="22"/>
        </w:rPr>
        <w:t>Ensuring That Children Remain Neither Seen nor Heard</w:t>
      </w:r>
      <w:r w:rsidR="002D061B" w:rsidRPr="002F008D">
        <w:rPr>
          <w:rFonts w:ascii="Times New Roman" w:hAnsi="Times New Roman"/>
          <w:sz w:val="22"/>
          <w:szCs w:val="22"/>
        </w:rPr>
        <w:t xml:space="preserve">, 24 </w:t>
      </w:r>
      <w:r w:rsidR="002D061B" w:rsidRPr="002F008D">
        <w:rPr>
          <w:rFonts w:ascii="Times New Roman" w:hAnsi="Times New Roman"/>
          <w:smallCaps/>
          <w:sz w:val="22"/>
          <w:szCs w:val="22"/>
        </w:rPr>
        <w:t>New England Law Review</w:t>
      </w:r>
      <w:r w:rsidR="002D061B" w:rsidRPr="002F008D">
        <w:rPr>
          <w:rFonts w:ascii="Times New Roman" w:hAnsi="Times New Roman"/>
          <w:sz w:val="22"/>
          <w:szCs w:val="22"/>
        </w:rPr>
        <w:t xml:space="preserve"> 271 (1988) (co-authored). </w:t>
      </w:r>
    </w:p>
    <w:p w14:paraId="15C7C7CF" w14:textId="77777777" w:rsidR="002D061B" w:rsidRPr="002F008D" w:rsidRDefault="002D061B" w:rsidP="002F39F1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sz w:val="22"/>
          <w:szCs w:val="22"/>
        </w:rPr>
      </w:pPr>
    </w:p>
    <w:p w14:paraId="2C49039A" w14:textId="77777777" w:rsidR="002F39F1" w:rsidRPr="002F008D" w:rsidRDefault="002D061B" w:rsidP="002F39F1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smallCaps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  <w:t xml:space="preserve">Note, </w:t>
      </w:r>
      <w:r w:rsidRPr="002F008D">
        <w:rPr>
          <w:rFonts w:ascii="Times New Roman" w:hAnsi="Times New Roman"/>
          <w:i/>
          <w:sz w:val="22"/>
          <w:szCs w:val="22"/>
        </w:rPr>
        <w:t>Termination of Parental Rights by Massachusetts Courts</w:t>
      </w:r>
      <w:r w:rsidRPr="002F008D">
        <w:rPr>
          <w:rFonts w:ascii="Times New Roman" w:hAnsi="Times New Roman"/>
          <w:sz w:val="22"/>
          <w:szCs w:val="22"/>
        </w:rPr>
        <w:t xml:space="preserve">, 23 </w:t>
      </w:r>
      <w:r w:rsidRPr="002F008D">
        <w:rPr>
          <w:rFonts w:ascii="Times New Roman" w:hAnsi="Times New Roman"/>
          <w:smallCaps/>
          <w:sz w:val="22"/>
          <w:szCs w:val="22"/>
        </w:rPr>
        <w:t xml:space="preserve">New England </w:t>
      </w:r>
    </w:p>
    <w:p w14:paraId="081BF5A7" w14:textId="1F0BEC6D" w:rsidR="002D061B" w:rsidRDefault="002F39F1" w:rsidP="002F39F1">
      <w:pPr>
        <w:pStyle w:val="resum-2"/>
        <w:tabs>
          <w:tab w:val="clear" w:pos="1800"/>
          <w:tab w:val="left" w:pos="1440"/>
          <w:tab w:val="decimal" w:pos="1520"/>
          <w:tab w:val="left" w:pos="1620"/>
        </w:tabs>
        <w:ind w:left="1800" w:hanging="25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mallCaps/>
          <w:sz w:val="22"/>
          <w:szCs w:val="22"/>
        </w:rPr>
        <w:tab/>
      </w:r>
      <w:r w:rsidR="002D061B" w:rsidRPr="002F008D">
        <w:rPr>
          <w:rFonts w:ascii="Times New Roman" w:hAnsi="Times New Roman"/>
          <w:smallCaps/>
          <w:sz w:val="22"/>
          <w:szCs w:val="22"/>
        </w:rPr>
        <w:t>Law Review</w:t>
      </w:r>
      <w:r w:rsidR="002D061B" w:rsidRPr="002F008D">
        <w:rPr>
          <w:rFonts w:ascii="Times New Roman" w:hAnsi="Times New Roman"/>
          <w:sz w:val="22"/>
          <w:szCs w:val="22"/>
        </w:rPr>
        <w:t xml:space="preserve"> 548 (1987).</w:t>
      </w:r>
    </w:p>
    <w:p w14:paraId="7FEC342C" w14:textId="77777777" w:rsidR="001E3D01" w:rsidRDefault="00294C48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</w:p>
    <w:p w14:paraId="01501D36" w14:textId="77777777" w:rsidR="00291603" w:rsidRDefault="00702F6C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2D6841">
        <w:rPr>
          <w:rFonts w:ascii="Times New Roman" w:hAnsi="Times New Roman"/>
          <w:b/>
          <w:bCs/>
          <w:sz w:val="22"/>
          <w:szCs w:val="22"/>
          <w:u w:val="single"/>
        </w:rPr>
        <w:t xml:space="preserve">OTHER </w:t>
      </w:r>
    </w:p>
    <w:p w14:paraId="3861D543" w14:textId="7AA0AE6A" w:rsidR="00702F6C" w:rsidRPr="002D6841" w:rsidRDefault="00291603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2D6841">
        <w:rPr>
          <w:rFonts w:ascii="Times New Roman" w:hAnsi="Times New Roman"/>
          <w:b/>
          <w:bCs/>
          <w:sz w:val="22"/>
          <w:szCs w:val="22"/>
          <w:u w:val="single"/>
        </w:rPr>
        <w:t>PUBLICATIONS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14:paraId="33ABBED1" w14:textId="7DFE54E4" w:rsidR="007B13A4" w:rsidRDefault="009D33DC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77F0E">
        <w:rPr>
          <w:rFonts w:ascii="Times New Roman" w:hAnsi="Times New Roman"/>
          <w:sz w:val="22"/>
          <w:szCs w:val="22"/>
        </w:rPr>
        <w:t xml:space="preserve">  </w:t>
      </w:r>
      <w:r w:rsidR="007568FC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21540E" w:rsidRPr="000D4364">
        <w:rPr>
          <w:rFonts w:ascii="Times New Roman" w:hAnsi="Times New Roman"/>
          <w:sz w:val="22"/>
          <w:szCs w:val="22"/>
        </w:rPr>
        <w:t xml:space="preserve">Bar Charts Series Commercial Outlines </w:t>
      </w:r>
      <w:r w:rsidR="002D6841" w:rsidRPr="000D4364">
        <w:rPr>
          <w:rFonts w:ascii="Times New Roman" w:hAnsi="Times New Roman"/>
          <w:sz w:val="22"/>
          <w:szCs w:val="22"/>
        </w:rPr>
        <w:t>P</w:t>
      </w:r>
      <w:r w:rsidR="00702F6C" w:rsidRPr="000D4364">
        <w:rPr>
          <w:rFonts w:ascii="Times New Roman" w:hAnsi="Times New Roman"/>
          <w:sz w:val="22"/>
          <w:szCs w:val="22"/>
        </w:rPr>
        <w:t xml:space="preserve">rofessional </w:t>
      </w:r>
      <w:r w:rsidR="002D6841" w:rsidRPr="000D4364">
        <w:rPr>
          <w:rFonts w:ascii="Times New Roman" w:hAnsi="Times New Roman"/>
          <w:sz w:val="22"/>
          <w:szCs w:val="22"/>
        </w:rPr>
        <w:t>Responsibility 2019 update</w:t>
      </w:r>
      <w:r w:rsidR="00C34747" w:rsidRPr="000D4364">
        <w:rPr>
          <w:rFonts w:ascii="Times New Roman" w:hAnsi="Times New Roman"/>
          <w:sz w:val="22"/>
          <w:szCs w:val="22"/>
        </w:rPr>
        <w:t>.</w:t>
      </w:r>
      <w:r w:rsidR="00A7607F" w:rsidRPr="002F008D">
        <w:rPr>
          <w:rFonts w:ascii="Times New Roman" w:hAnsi="Times New Roman"/>
          <w:b/>
          <w:sz w:val="22"/>
          <w:szCs w:val="22"/>
        </w:rPr>
        <w:tab/>
      </w:r>
    </w:p>
    <w:p w14:paraId="634119A8" w14:textId="53821E7E" w:rsidR="0021540E" w:rsidRPr="002F008D" w:rsidRDefault="0021540E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1D7F237E" w14:textId="77777777" w:rsidR="00A90F22" w:rsidRDefault="00A90F22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</w:p>
    <w:p w14:paraId="06D9B1F6" w14:textId="77777777" w:rsidR="00192BCD" w:rsidRDefault="00192BCD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</w:p>
    <w:p w14:paraId="56440315" w14:textId="17788D84" w:rsidR="00291603" w:rsidRDefault="007B13A4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 xml:space="preserve">SPEAKING </w:t>
      </w:r>
    </w:p>
    <w:p w14:paraId="7FD2E6B6" w14:textId="0A8BBF61" w:rsidR="00BA1A95" w:rsidRDefault="00291603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PRESENTATIONS</w:t>
      </w:r>
    </w:p>
    <w:p w14:paraId="2E39A110" w14:textId="73E4BED2" w:rsidR="007C4D66" w:rsidRDefault="007C4D66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</w:p>
    <w:p w14:paraId="29798097" w14:textId="090DE188" w:rsidR="007C4D66" w:rsidRPr="00391BAA" w:rsidRDefault="00F11B91" w:rsidP="00391BAA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-979" w:firstLine="0"/>
        <w:rPr>
          <w:rFonts w:ascii="Times New Roman" w:hAnsi="Times New Roman"/>
          <w:bCs/>
          <w:sz w:val="22"/>
          <w:szCs w:val="22"/>
        </w:rPr>
      </w:pPr>
      <w:r w:rsidRPr="00391BAA">
        <w:rPr>
          <w:rFonts w:ascii="Times New Roman" w:hAnsi="Times New Roman"/>
          <w:bCs/>
          <w:i/>
          <w:iCs/>
          <w:sz w:val="22"/>
          <w:szCs w:val="22"/>
        </w:rPr>
        <w:t>Self-Directed</w:t>
      </w:r>
      <w:r w:rsidR="007C4D66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 Learning </w:t>
      </w:r>
      <w:r w:rsidR="00270CF8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in the Program of Legal Education, </w:t>
      </w:r>
      <w:r w:rsidR="000C7528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Nova </w:t>
      </w:r>
      <w:r w:rsidR="00391BAA" w:rsidRPr="00391BAA">
        <w:rPr>
          <w:rFonts w:ascii="Times New Roman" w:hAnsi="Times New Roman"/>
          <w:bCs/>
          <w:i/>
          <w:iCs/>
          <w:sz w:val="22"/>
          <w:szCs w:val="22"/>
        </w:rPr>
        <w:t>Southeastern</w:t>
      </w:r>
      <w:r w:rsidR="000C7528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391BAA" w:rsidRPr="00391BAA">
        <w:rPr>
          <w:rFonts w:ascii="Times New Roman" w:hAnsi="Times New Roman"/>
          <w:bCs/>
          <w:i/>
          <w:iCs/>
          <w:sz w:val="22"/>
          <w:szCs w:val="22"/>
        </w:rPr>
        <w:t>University Shepard</w:t>
      </w:r>
      <w:r w:rsidR="006900A8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 Broad </w:t>
      </w:r>
      <w:r w:rsidR="00391BAA" w:rsidRPr="00391BAA">
        <w:rPr>
          <w:rFonts w:ascii="Times New Roman" w:hAnsi="Times New Roman"/>
          <w:bCs/>
          <w:i/>
          <w:iCs/>
          <w:sz w:val="22"/>
          <w:szCs w:val="22"/>
        </w:rPr>
        <w:t>College</w:t>
      </w:r>
      <w:r w:rsidR="006900A8" w:rsidRPr="00391BAA">
        <w:rPr>
          <w:rFonts w:ascii="Times New Roman" w:hAnsi="Times New Roman"/>
          <w:bCs/>
          <w:i/>
          <w:iCs/>
          <w:sz w:val="22"/>
          <w:szCs w:val="22"/>
        </w:rPr>
        <w:t xml:space="preserve"> of Law</w:t>
      </w:r>
      <w:r w:rsidR="006900A8">
        <w:rPr>
          <w:rFonts w:ascii="Times New Roman" w:hAnsi="Times New Roman"/>
          <w:b/>
          <w:sz w:val="22"/>
          <w:szCs w:val="22"/>
        </w:rPr>
        <w:t xml:space="preserve">, </w:t>
      </w:r>
      <w:r w:rsidR="00391BAA" w:rsidRPr="00391BAA">
        <w:rPr>
          <w:rFonts w:ascii="Times New Roman" w:hAnsi="Times New Roman"/>
          <w:bCs/>
          <w:sz w:val="22"/>
          <w:szCs w:val="22"/>
        </w:rPr>
        <w:t>Teaching</w:t>
      </w:r>
      <w:r w:rsidR="006900A8" w:rsidRPr="00391BAA">
        <w:rPr>
          <w:rFonts w:ascii="Times New Roman" w:hAnsi="Times New Roman"/>
          <w:bCs/>
          <w:sz w:val="22"/>
          <w:szCs w:val="22"/>
        </w:rPr>
        <w:t xml:space="preserve"> an</w:t>
      </w:r>
      <w:r w:rsidR="00391BAA" w:rsidRPr="00391BAA">
        <w:rPr>
          <w:rFonts w:ascii="Times New Roman" w:hAnsi="Times New Roman"/>
          <w:bCs/>
          <w:sz w:val="22"/>
          <w:szCs w:val="22"/>
        </w:rPr>
        <w:t xml:space="preserve">d Learning Grant </w:t>
      </w:r>
      <w:r w:rsidR="001B3406">
        <w:rPr>
          <w:rFonts w:ascii="Times New Roman" w:hAnsi="Times New Roman"/>
          <w:bCs/>
          <w:sz w:val="22"/>
          <w:szCs w:val="22"/>
        </w:rPr>
        <w:t>(Co-</w:t>
      </w:r>
      <w:proofErr w:type="gramStart"/>
      <w:r w:rsidR="001B3406">
        <w:rPr>
          <w:rFonts w:ascii="Times New Roman" w:hAnsi="Times New Roman"/>
          <w:bCs/>
          <w:sz w:val="22"/>
          <w:szCs w:val="22"/>
        </w:rPr>
        <w:t xml:space="preserve">presenter)  </w:t>
      </w:r>
      <w:r w:rsidR="00391BAA" w:rsidRPr="00391BAA">
        <w:rPr>
          <w:rFonts w:ascii="Times New Roman" w:hAnsi="Times New Roman"/>
          <w:bCs/>
          <w:sz w:val="22"/>
          <w:szCs w:val="22"/>
        </w:rPr>
        <w:t>(</w:t>
      </w:r>
      <w:proofErr w:type="gramEnd"/>
      <w:r w:rsidR="00391BAA" w:rsidRPr="00391BAA">
        <w:rPr>
          <w:rFonts w:ascii="Times New Roman" w:hAnsi="Times New Roman"/>
          <w:bCs/>
          <w:sz w:val="22"/>
          <w:szCs w:val="22"/>
        </w:rPr>
        <w:t>February 2021).</w:t>
      </w:r>
    </w:p>
    <w:p w14:paraId="36D79281" w14:textId="5DE1DC37" w:rsidR="004F28A3" w:rsidRDefault="00391BAA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</w:p>
    <w:p w14:paraId="79707246" w14:textId="63259EEF" w:rsidR="004F28A3" w:rsidRDefault="004F28A3" w:rsidP="004F28A3">
      <w:pPr>
        <w:shd w:val="clear" w:color="auto" w:fill="FFFFFF"/>
        <w:ind w:left="1440"/>
        <w:jc w:val="both"/>
        <w:rPr>
          <w:rFonts w:ascii="Times New Roman" w:hAnsi="Times New Roman"/>
          <w:color w:val="000000"/>
          <w:sz w:val="22"/>
          <w:szCs w:val="22"/>
        </w:rPr>
      </w:pPr>
      <w:r w:rsidRPr="004F28A3">
        <w:rPr>
          <w:rFonts w:ascii="Times New Roman" w:hAnsi="Times New Roman"/>
          <w:i/>
          <w:iCs/>
          <w:color w:val="000000"/>
          <w:sz w:val="22"/>
          <w:szCs w:val="22"/>
        </w:rPr>
        <w:t>Becoming an Associate Dean: New Challenges the Multiple Associate Deans Model Brings to Managing Communication and Conflict Among Faculty and Administration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.  </w:t>
      </w:r>
      <w:r w:rsidRPr="004F28A3">
        <w:rPr>
          <w:rFonts w:ascii="Times New Roman" w:hAnsi="Times New Roman"/>
          <w:color w:val="000000"/>
          <w:sz w:val="22"/>
          <w:szCs w:val="22"/>
        </w:rPr>
        <w:t xml:space="preserve"> Association of American Law Schools 2020 Annual </w:t>
      </w:r>
      <w:proofErr w:type="gramStart"/>
      <w:r w:rsidRPr="004F28A3">
        <w:rPr>
          <w:rFonts w:ascii="Times New Roman" w:hAnsi="Times New Roman"/>
          <w:color w:val="000000"/>
          <w:sz w:val="22"/>
          <w:szCs w:val="22"/>
        </w:rPr>
        <w:t xml:space="preserve">Conference  </w:t>
      </w:r>
      <w:r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4F28A3">
        <w:rPr>
          <w:rFonts w:ascii="Times New Roman" w:hAnsi="Times New Roman"/>
          <w:color w:val="000000"/>
          <w:sz w:val="22"/>
          <w:szCs w:val="22"/>
        </w:rPr>
        <w:t>January 2020</w:t>
      </w:r>
      <w:r>
        <w:rPr>
          <w:rFonts w:ascii="Times New Roman" w:hAnsi="Times New Roman"/>
          <w:color w:val="000000"/>
          <w:sz w:val="22"/>
          <w:szCs w:val="22"/>
        </w:rPr>
        <w:t>)</w:t>
      </w:r>
      <w:r w:rsidRPr="004F28A3">
        <w:rPr>
          <w:rFonts w:ascii="Times New Roman" w:hAnsi="Times New Roman"/>
          <w:color w:val="000000"/>
          <w:sz w:val="22"/>
          <w:szCs w:val="22"/>
        </w:rPr>
        <w:t>.</w:t>
      </w:r>
    </w:p>
    <w:p w14:paraId="354F2D36" w14:textId="39864A28" w:rsidR="004F28A3" w:rsidRDefault="004F28A3" w:rsidP="004F28A3">
      <w:pPr>
        <w:shd w:val="clear" w:color="auto" w:fill="FFFFFF"/>
        <w:ind w:left="1440"/>
        <w:jc w:val="both"/>
        <w:rPr>
          <w:rFonts w:ascii="Times New Roman" w:hAnsi="Times New Roman"/>
          <w:color w:val="403F42"/>
          <w:sz w:val="22"/>
          <w:szCs w:val="22"/>
        </w:rPr>
      </w:pPr>
    </w:p>
    <w:p w14:paraId="6FD7BCB1" w14:textId="60EE3338" w:rsidR="004F28A3" w:rsidRPr="004F28A3" w:rsidRDefault="004F28A3" w:rsidP="004F28A3">
      <w:pPr>
        <w:shd w:val="clear" w:color="auto" w:fill="FFFFFF"/>
        <w:ind w:left="1440"/>
        <w:jc w:val="both"/>
        <w:rPr>
          <w:rFonts w:ascii="Times New Roman" w:hAnsi="Times New Roman"/>
          <w:color w:val="403F42"/>
          <w:sz w:val="22"/>
          <w:szCs w:val="22"/>
        </w:rPr>
      </w:pPr>
      <w:r w:rsidRPr="004F28A3">
        <w:rPr>
          <w:rFonts w:ascii="Times New Roman" w:hAnsi="Times New Roman"/>
          <w:i/>
          <w:iCs/>
          <w:color w:val="403F42"/>
          <w:sz w:val="22"/>
          <w:szCs w:val="22"/>
        </w:rPr>
        <w:t>Panel Discussion:  Being a Women in the Legal Profession</w:t>
      </w:r>
      <w:r>
        <w:rPr>
          <w:rFonts w:ascii="Times New Roman" w:hAnsi="Times New Roman"/>
          <w:color w:val="403F42"/>
          <w:sz w:val="22"/>
          <w:szCs w:val="22"/>
        </w:rPr>
        <w:t>.  Moderator.  Florida Association for Women Lawyers at NSU (September 2019).</w:t>
      </w:r>
    </w:p>
    <w:p w14:paraId="1CB86E2E" w14:textId="69DCF03F" w:rsidR="004F28A3" w:rsidRPr="004F28A3" w:rsidRDefault="004F28A3" w:rsidP="00C85F31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78F6F22B" w14:textId="687A4479" w:rsidR="00201742" w:rsidRDefault="007568FC" w:rsidP="00201742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</w:t>
      </w:r>
      <w:r w:rsidR="003833B6" w:rsidRPr="004F5C64">
        <w:rPr>
          <w:rFonts w:ascii="Times New Roman" w:hAnsi="Times New Roman"/>
          <w:bCs/>
          <w:i/>
          <w:iCs/>
          <w:sz w:val="22"/>
          <w:szCs w:val="22"/>
        </w:rPr>
        <w:t xml:space="preserve">Keeping It Simple:  Giving Feedback in </w:t>
      </w:r>
      <w:r w:rsidR="004F5C64" w:rsidRPr="004F5C64">
        <w:rPr>
          <w:rFonts w:ascii="Times New Roman" w:hAnsi="Times New Roman"/>
          <w:bCs/>
          <w:i/>
          <w:iCs/>
          <w:sz w:val="22"/>
          <w:szCs w:val="22"/>
        </w:rPr>
        <w:t>Large</w:t>
      </w:r>
      <w:r w:rsidR="003833B6" w:rsidRPr="004F5C64">
        <w:rPr>
          <w:rFonts w:ascii="Times New Roman" w:hAnsi="Times New Roman"/>
          <w:bCs/>
          <w:i/>
          <w:iCs/>
          <w:sz w:val="22"/>
          <w:szCs w:val="22"/>
        </w:rPr>
        <w:t xml:space="preserve"> Classes,</w:t>
      </w:r>
      <w:r w:rsidR="003833B6">
        <w:rPr>
          <w:rFonts w:ascii="Times New Roman" w:hAnsi="Times New Roman"/>
          <w:b/>
          <w:sz w:val="22"/>
          <w:szCs w:val="22"/>
        </w:rPr>
        <w:t xml:space="preserve"> </w:t>
      </w:r>
      <w:r w:rsidR="00076ABE">
        <w:rPr>
          <w:rFonts w:ascii="Times New Roman" w:hAnsi="Times New Roman"/>
          <w:bCs/>
          <w:sz w:val="22"/>
          <w:szCs w:val="22"/>
        </w:rPr>
        <w:t>Discussion</w:t>
      </w:r>
      <w:r w:rsidR="00201742">
        <w:rPr>
          <w:rFonts w:ascii="Times New Roman" w:hAnsi="Times New Roman"/>
          <w:bCs/>
          <w:sz w:val="22"/>
          <w:szCs w:val="22"/>
        </w:rPr>
        <w:t xml:space="preserve"> Panel Member,</w:t>
      </w:r>
    </w:p>
    <w:p w14:paraId="01E4A393" w14:textId="132B68C0" w:rsidR="00155211" w:rsidRPr="00201742" w:rsidRDefault="00201742" w:rsidP="00201742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</w:t>
      </w:r>
      <w:r w:rsidR="00EC7048">
        <w:rPr>
          <w:rFonts w:ascii="Times New Roman" w:hAnsi="Times New Roman"/>
          <w:bCs/>
          <w:sz w:val="22"/>
          <w:szCs w:val="22"/>
        </w:rPr>
        <w:t>Southeastern</w:t>
      </w:r>
      <w:r w:rsidR="001E076E">
        <w:rPr>
          <w:rFonts w:ascii="Times New Roman" w:hAnsi="Times New Roman"/>
          <w:bCs/>
          <w:sz w:val="22"/>
          <w:szCs w:val="22"/>
        </w:rPr>
        <w:t xml:space="preserve"> </w:t>
      </w:r>
      <w:r w:rsidR="00EC7048">
        <w:rPr>
          <w:rFonts w:ascii="Times New Roman" w:hAnsi="Times New Roman"/>
          <w:bCs/>
          <w:sz w:val="22"/>
          <w:szCs w:val="22"/>
        </w:rPr>
        <w:t>Association</w:t>
      </w:r>
      <w:r w:rsidR="001E076E">
        <w:rPr>
          <w:rFonts w:ascii="Times New Roman" w:hAnsi="Times New Roman"/>
          <w:bCs/>
          <w:sz w:val="22"/>
          <w:szCs w:val="22"/>
        </w:rPr>
        <w:t xml:space="preserve"> of Law Schools </w:t>
      </w:r>
      <w:r w:rsidR="00EC7048">
        <w:rPr>
          <w:rFonts w:ascii="Times New Roman" w:hAnsi="Times New Roman"/>
          <w:bCs/>
          <w:sz w:val="22"/>
          <w:szCs w:val="22"/>
        </w:rPr>
        <w:t>(</w:t>
      </w:r>
      <w:r w:rsidR="00636E00">
        <w:rPr>
          <w:rFonts w:ascii="Times New Roman" w:hAnsi="Times New Roman"/>
          <w:bCs/>
          <w:sz w:val="22"/>
          <w:szCs w:val="22"/>
        </w:rPr>
        <w:t>SEALS</w:t>
      </w:r>
      <w:r w:rsidR="00EC7048">
        <w:rPr>
          <w:rFonts w:ascii="Times New Roman" w:hAnsi="Times New Roman"/>
          <w:bCs/>
          <w:sz w:val="22"/>
          <w:szCs w:val="22"/>
        </w:rPr>
        <w:t>) New Teachers Workshop</w:t>
      </w:r>
      <w:r w:rsidR="00155211">
        <w:rPr>
          <w:rFonts w:ascii="Times New Roman" w:hAnsi="Times New Roman"/>
          <w:bCs/>
          <w:sz w:val="22"/>
          <w:szCs w:val="22"/>
        </w:rPr>
        <w:t xml:space="preserve"> (July 2019)</w:t>
      </w:r>
    </w:p>
    <w:p w14:paraId="3BE6959C" w14:textId="77777777" w:rsidR="00076ABE" w:rsidRDefault="00076ABE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sz w:val="22"/>
          <w:szCs w:val="22"/>
        </w:rPr>
      </w:pPr>
    </w:p>
    <w:p w14:paraId="0D42B81F" w14:textId="3050F471" w:rsidR="00076ABE" w:rsidRDefault="00C21D71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Modeling Cooperation and Communication, a Joint Dean’s Approach to Addressing Student Needs</w:t>
      </w:r>
      <w:r w:rsidR="00076ABE">
        <w:rPr>
          <w:rFonts w:ascii="Times New Roman" w:hAnsi="Times New Roman"/>
          <w:bCs/>
          <w:i/>
          <w:iCs/>
          <w:sz w:val="22"/>
          <w:szCs w:val="22"/>
        </w:rPr>
        <w:t xml:space="preserve">.  </w:t>
      </w:r>
      <w:bookmarkStart w:id="0" w:name="_Hlk18927097"/>
      <w:r w:rsidR="00076ABE" w:rsidRPr="00076ABE">
        <w:rPr>
          <w:rFonts w:ascii="Times New Roman" w:hAnsi="Times New Roman"/>
          <w:bCs/>
          <w:sz w:val="22"/>
          <w:szCs w:val="22"/>
        </w:rPr>
        <w:t>National Association of Law Student Affairs Professionals (NALSAP)</w:t>
      </w:r>
      <w:r w:rsidR="00510F55">
        <w:rPr>
          <w:rFonts w:ascii="Times New Roman" w:hAnsi="Times New Roman"/>
          <w:bCs/>
          <w:sz w:val="22"/>
          <w:szCs w:val="22"/>
        </w:rPr>
        <w:t xml:space="preserve"> Conference, </w:t>
      </w:r>
      <w:r w:rsidR="00076ABE" w:rsidRPr="00076ABE">
        <w:rPr>
          <w:rFonts w:ascii="Times New Roman" w:hAnsi="Times New Roman"/>
          <w:bCs/>
          <w:sz w:val="22"/>
          <w:szCs w:val="22"/>
        </w:rPr>
        <w:t>(</w:t>
      </w:r>
      <w:r w:rsidR="00974FB5" w:rsidRPr="00076ABE">
        <w:rPr>
          <w:rFonts w:ascii="Times New Roman" w:hAnsi="Times New Roman"/>
          <w:bCs/>
          <w:sz w:val="22"/>
          <w:szCs w:val="22"/>
        </w:rPr>
        <w:t>June</w:t>
      </w:r>
      <w:r w:rsidR="00076ABE" w:rsidRPr="00076ABE">
        <w:rPr>
          <w:rFonts w:ascii="Times New Roman" w:hAnsi="Times New Roman"/>
          <w:bCs/>
          <w:sz w:val="22"/>
          <w:szCs w:val="22"/>
        </w:rPr>
        <w:t xml:space="preserve"> 2019)</w:t>
      </w:r>
    </w:p>
    <w:p w14:paraId="39065E47" w14:textId="3F372F1C" w:rsidR="00CB7928" w:rsidRDefault="00CB7928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ab/>
      </w:r>
    </w:p>
    <w:bookmarkEnd w:id="0"/>
    <w:p w14:paraId="787AEA6D" w14:textId="5635B995" w:rsidR="00E3738F" w:rsidRDefault="00CB7928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sz w:val="22"/>
          <w:szCs w:val="22"/>
        </w:rPr>
      </w:pPr>
      <w:r w:rsidRPr="00E3738F">
        <w:rPr>
          <w:rFonts w:ascii="Times New Roman" w:hAnsi="Times New Roman"/>
          <w:bCs/>
          <w:i/>
          <w:iCs/>
          <w:sz w:val="22"/>
          <w:szCs w:val="22"/>
        </w:rPr>
        <w:t xml:space="preserve">ASP and Student </w:t>
      </w:r>
      <w:r w:rsidR="00E3738F" w:rsidRPr="00E3738F">
        <w:rPr>
          <w:rFonts w:ascii="Times New Roman" w:hAnsi="Times New Roman"/>
          <w:bCs/>
          <w:i/>
          <w:iCs/>
          <w:sz w:val="22"/>
          <w:szCs w:val="22"/>
        </w:rPr>
        <w:t>Services</w:t>
      </w:r>
      <w:r w:rsidRPr="00E3738F">
        <w:rPr>
          <w:rFonts w:ascii="Times New Roman" w:hAnsi="Times New Roman"/>
          <w:bCs/>
          <w:i/>
          <w:iCs/>
          <w:sz w:val="22"/>
          <w:szCs w:val="22"/>
        </w:rPr>
        <w:t xml:space="preserve"> Overlap:  Effective Techniques for Collaboration</w:t>
      </w:r>
      <w:r w:rsidR="000D4364">
        <w:rPr>
          <w:rFonts w:ascii="Times New Roman" w:hAnsi="Times New Roman"/>
          <w:bCs/>
          <w:sz w:val="22"/>
          <w:szCs w:val="22"/>
        </w:rPr>
        <w:t>, Panel</w:t>
      </w:r>
      <w:r w:rsidR="00860CA0">
        <w:rPr>
          <w:rFonts w:ascii="Times New Roman" w:hAnsi="Times New Roman"/>
          <w:bCs/>
          <w:sz w:val="22"/>
          <w:szCs w:val="22"/>
        </w:rPr>
        <w:t xml:space="preserve"> Member, </w:t>
      </w:r>
      <w:r w:rsidR="00E3738F" w:rsidRPr="00076ABE">
        <w:rPr>
          <w:rFonts w:ascii="Times New Roman" w:hAnsi="Times New Roman"/>
          <w:bCs/>
          <w:sz w:val="22"/>
          <w:szCs w:val="22"/>
        </w:rPr>
        <w:t>National Association of Law Student Affairs Professionals (NALSAP)</w:t>
      </w:r>
      <w:r w:rsidR="00E3738F">
        <w:rPr>
          <w:rFonts w:ascii="Times New Roman" w:hAnsi="Times New Roman"/>
          <w:bCs/>
          <w:sz w:val="22"/>
          <w:szCs w:val="22"/>
        </w:rPr>
        <w:t xml:space="preserve"> Conference</w:t>
      </w:r>
      <w:r w:rsidR="00AB2073">
        <w:rPr>
          <w:rFonts w:ascii="Times New Roman" w:hAnsi="Times New Roman"/>
          <w:bCs/>
          <w:sz w:val="22"/>
          <w:szCs w:val="22"/>
        </w:rPr>
        <w:t xml:space="preserve"> </w:t>
      </w:r>
      <w:r w:rsidR="00E3738F" w:rsidRPr="00076ABE">
        <w:rPr>
          <w:rFonts w:ascii="Times New Roman" w:hAnsi="Times New Roman"/>
          <w:bCs/>
          <w:sz w:val="22"/>
          <w:szCs w:val="22"/>
        </w:rPr>
        <w:t>(June 2019)</w:t>
      </w:r>
    </w:p>
    <w:p w14:paraId="1E8051E2" w14:textId="77777777" w:rsidR="00E3738F" w:rsidRDefault="00E3738F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13605DEC" w14:textId="329279C6" w:rsidR="00B403F6" w:rsidRDefault="00B17DD9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sz w:val="22"/>
          <w:szCs w:val="22"/>
        </w:rPr>
      </w:pPr>
      <w:r w:rsidRPr="00B17DD9">
        <w:rPr>
          <w:rFonts w:ascii="Times New Roman" w:hAnsi="Times New Roman"/>
          <w:bCs/>
          <w:i/>
          <w:iCs/>
          <w:sz w:val="22"/>
          <w:szCs w:val="22"/>
        </w:rPr>
        <w:t xml:space="preserve">When Stress Spills </w:t>
      </w:r>
      <w:proofErr w:type="gramStart"/>
      <w:r w:rsidRPr="00B17DD9">
        <w:rPr>
          <w:rFonts w:ascii="Times New Roman" w:hAnsi="Times New Roman"/>
          <w:bCs/>
          <w:i/>
          <w:iCs/>
          <w:sz w:val="22"/>
          <w:szCs w:val="22"/>
        </w:rPr>
        <w:t>Into</w:t>
      </w:r>
      <w:proofErr w:type="gramEnd"/>
      <w:r w:rsidRPr="00B17DD9">
        <w:rPr>
          <w:rFonts w:ascii="Times New Roman" w:hAnsi="Times New Roman"/>
          <w:bCs/>
          <w:i/>
          <w:iCs/>
          <w:sz w:val="22"/>
          <w:szCs w:val="22"/>
        </w:rPr>
        <w:t xml:space="preserve"> Communication</w:t>
      </w:r>
      <w:r>
        <w:rPr>
          <w:rFonts w:ascii="Times New Roman" w:hAnsi="Times New Roman"/>
          <w:bCs/>
          <w:sz w:val="22"/>
          <w:szCs w:val="22"/>
        </w:rPr>
        <w:t xml:space="preserve">, Panel Member, </w:t>
      </w:r>
      <w:r w:rsidR="00B403F6">
        <w:rPr>
          <w:rFonts w:ascii="Times New Roman" w:hAnsi="Times New Roman"/>
          <w:bCs/>
          <w:sz w:val="22"/>
          <w:szCs w:val="22"/>
        </w:rPr>
        <w:t>Dade</w:t>
      </w:r>
      <w:r>
        <w:rPr>
          <w:rFonts w:ascii="Times New Roman" w:hAnsi="Times New Roman"/>
          <w:bCs/>
          <w:sz w:val="22"/>
          <w:szCs w:val="22"/>
        </w:rPr>
        <w:t xml:space="preserve"> County </w:t>
      </w:r>
      <w:r w:rsidR="00B403F6">
        <w:rPr>
          <w:rFonts w:ascii="Times New Roman" w:hAnsi="Times New Roman"/>
          <w:bCs/>
          <w:sz w:val="22"/>
          <w:szCs w:val="22"/>
        </w:rPr>
        <w:t>Bar Association Professional Committee Workshop, Miami, FL (April 2019)</w:t>
      </w:r>
    </w:p>
    <w:p w14:paraId="647A3606" w14:textId="77777777" w:rsidR="00225031" w:rsidRDefault="00225031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bCs/>
          <w:sz w:val="22"/>
          <w:szCs w:val="22"/>
        </w:rPr>
      </w:pPr>
    </w:p>
    <w:p w14:paraId="48EA7561" w14:textId="78A25BFA" w:rsidR="00225031" w:rsidRPr="00064885" w:rsidRDefault="00BA6535" w:rsidP="00200B2F">
      <w:pPr>
        <w:ind w:left="14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</w:t>
      </w:r>
      <w:r w:rsidR="00225031" w:rsidRPr="00EC7048">
        <w:rPr>
          <w:rFonts w:ascii="Times New Roman" w:hAnsi="Times New Roman"/>
          <w:i/>
          <w:sz w:val="22"/>
          <w:szCs w:val="22"/>
        </w:rPr>
        <w:t xml:space="preserve">SP and Student Services Unite – Building Bridges to Improve Student </w:t>
      </w:r>
      <w:r w:rsidR="00926D99">
        <w:rPr>
          <w:rFonts w:ascii="Times New Roman" w:hAnsi="Times New Roman"/>
          <w:i/>
          <w:sz w:val="22"/>
          <w:szCs w:val="22"/>
        </w:rPr>
        <w:t xml:space="preserve">    </w:t>
      </w:r>
      <w:r w:rsidR="00225031" w:rsidRPr="00EC7048">
        <w:rPr>
          <w:rFonts w:ascii="Times New Roman" w:hAnsi="Times New Roman"/>
          <w:i/>
          <w:sz w:val="22"/>
          <w:szCs w:val="22"/>
        </w:rPr>
        <w:t>Success,</w:t>
      </w:r>
      <w:r w:rsidR="00225031">
        <w:rPr>
          <w:rFonts w:ascii="Times New Roman" w:hAnsi="Times New Roman"/>
          <w:iCs/>
          <w:sz w:val="22"/>
          <w:szCs w:val="22"/>
        </w:rPr>
        <w:t xml:space="preserve"> American Association of Law Schools (AALS) Conference (January 2019)  </w:t>
      </w:r>
    </w:p>
    <w:p w14:paraId="0AAB2EEF" w14:textId="383A35C8" w:rsidR="00E5697F" w:rsidRDefault="00E5697F" w:rsidP="00200B2F">
      <w:pPr>
        <w:ind w:left="1440"/>
        <w:rPr>
          <w:rFonts w:ascii="Times New Roman" w:hAnsi="Times New Roman"/>
          <w:iCs/>
          <w:sz w:val="22"/>
          <w:szCs w:val="22"/>
        </w:rPr>
      </w:pPr>
      <w:r w:rsidRPr="00064885">
        <w:rPr>
          <w:rFonts w:ascii="Times New Roman" w:hAnsi="Times New Roman"/>
          <w:i/>
          <w:sz w:val="22"/>
          <w:szCs w:val="22"/>
        </w:rPr>
        <w:t xml:space="preserve">Demonstrated Commitment to Student Success </w:t>
      </w:r>
      <w:r w:rsidR="000D4364" w:rsidRPr="00EC7048">
        <w:rPr>
          <w:rFonts w:ascii="Times New Roman" w:hAnsi="Times New Roman"/>
          <w:i/>
          <w:sz w:val="22"/>
          <w:szCs w:val="22"/>
        </w:rPr>
        <w:t xml:space="preserve">– </w:t>
      </w:r>
      <w:r w:rsidR="000D4364">
        <w:rPr>
          <w:rFonts w:ascii="Times New Roman" w:hAnsi="Times New Roman"/>
          <w:i/>
          <w:sz w:val="22"/>
          <w:szCs w:val="22"/>
        </w:rPr>
        <w:t>A</w:t>
      </w:r>
      <w:r w:rsidRPr="00064885">
        <w:rPr>
          <w:rFonts w:ascii="Times New Roman" w:hAnsi="Times New Roman"/>
          <w:i/>
          <w:sz w:val="22"/>
          <w:szCs w:val="22"/>
        </w:rPr>
        <w:t xml:space="preserve"> </w:t>
      </w:r>
      <w:r w:rsidR="000D4364">
        <w:rPr>
          <w:rFonts w:ascii="Times New Roman" w:hAnsi="Times New Roman"/>
          <w:i/>
          <w:sz w:val="22"/>
          <w:szCs w:val="22"/>
        </w:rPr>
        <w:t>Necessary “Fourth Pillar</w:t>
      </w:r>
      <w:r w:rsidRPr="00064885">
        <w:rPr>
          <w:rFonts w:ascii="Times New Roman" w:hAnsi="Times New Roman"/>
          <w:i/>
          <w:sz w:val="22"/>
          <w:szCs w:val="22"/>
        </w:rPr>
        <w:t>?</w:t>
      </w:r>
      <w:r w:rsidR="000D4364">
        <w:rPr>
          <w:rFonts w:ascii="Times New Roman" w:hAnsi="Times New Roman"/>
          <w:i/>
          <w:sz w:val="22"/>
          <w:szCs w:val="22"/>
        </w:rPr>
        <w:t>”</w:t>
      </w:r>
      <w:r w:rsidR="000D4364" w:rsidRPr="00064885">
        <w:rPr>
          <w:rFonts w:ascii="Times New Roman" w:hAnsi="Times New Roman"/>
          <w:i/>
          <w:sz w:val="22"/>
          <w:szCs w:val="22"/>
        </w:rPr>
        <w:t xml:space="preserve"> </w:t>
      </w:r>
      <w:r w:rsidR="000D4364" w:rsidRPr="00064885">
        <w:rPr>
          <w:rFonts w:ascii="Times New Roman" w:hAnsi="Times New Roman"/>
          <w:iCs/>
          <w:sz w:val="22"/>
          <w:szCs w:val="22"/>
        </w:rPr>
        <w:t>Society</w:t>
      </w:r>
      <w:r w:rsidR="00E27871" w:rsidRPr="00064885">
        <w:rPr>
          <w:rFonts w:ascii="Times New Roman" w:hAnsi="Times New Roman"/>
          <w:iCs/>
          <w:sz w:val="22"/>
          <w:szCs w:val="22"/>
        </w:rPr>
        <w:t xml:space="preserve"> of American Law Teachers</w:t>
      </w:r>
      <w:r w:rsidR="000770FC" w:rsidRPr="00064885">
        <w:rPr>
          <w:rFonts w:ascii="Times New Roman" w:hAnsi="Times New Roman"/>
          <w:iCs/>
          <w:sz w:val="22"/>
          <w:szCs w:val="22"/>
        </w:rPr>
        <w:t xml:space="preserve"> (SALT)</w:t>
      </w:r>
      <w:r w:rsidR="00510F55">
        <w:rPr>
          <w:rFonts w:ascii="Times New Roman" w:hAnsi="Times New Roman"/>
          <w:iCs/>
          <w:sz w:val="22"/>
          <w:szCs w:val="22"/>
        </w:rPr>
        <w:t xml:space="preserve"> Conference</w:t>
      </w:r>
      <w:r w:rsidR="00E27871" w:rsidRPr="00064885">
        <w:rPr>
          <w:rFonts w:ascii="Times New Roman" w:hAnsi="Times New Roman"/>
          <w:iCs/>
          <w:sz w:val="22"/>
          <w:szCs w:val="22"/>
        </w:rPr>
        <w:t xml:space="preserve">, </w:t>
      </w:r>
      <w:r w:rsidR="000770FC" w:rsidRPr="00064885">
        <w:rPr>
          <w:rFonts w:ascii="Times New Roman" w:hAnsi="Times New Roman"/>
          <w:iCs/>
          <w:sz w:val="22"/>
          <w:szCs w:val="22"/>
        </w:rPr>
        <w:t>(October 2018)</w:t>
      </w:r>
    </w:p>
    <w:p w14:paraId="1792ABB2" w14:textId="46CE6097" w:rsidR="00423CFD" w:rsidRDefault="00423CFD" w:rsidP="00200B2F">
      <w:pPr>
        <w:ind w:left="1440"/>
        <w:rPr>
          <w:rFonts w:ascii="Times New Roman" w:hAnsi="Times New Roman"/>
          <w:iCs/>
          <w:sz w:val="22"/>
          <w:szCs w:val="22"/>
        </w:rPr>
      </w:pPr>
      <w:r w:rsidRPr="00096130">
        <w:rPr>
          <w:rFonts w:ascii="Times New Roman" w:hAnsi="Times New Roman"/>
          <w:i/>
          <w:sz w:val="22"/>
          <w:szCs w:val="22"/>
        </w:rPr>
        <w:t>Advising Foreign Lawyers</w:t>
      </w:r>
      <w:r w:rsidR="00096130">
        <w:rPr>
          <w:rFonts w:ascii="Times New Roman" w:hAnsi="Times New Roman"/>
          <w:iCs/>
          <w:sz w:val="22"/>
          <w:szCs w:val="22"/>
        </w:rPr>
        <w:t>, NSU Foreign Lawyers Association Workshop, (October 2018)</w:t>
      </w:r>
    </w:p>
    <w:p w14:paraId="3A77DD78" w14:textId="77777777" w:rsidR="00096130" w:rsidRDefault="00096130" w:rsidP="00200B2F">
      <w:pPr>
        <w:ind w:left="1440"/>
        <w:rPr>
          <w:rFonts w:ascii="Times New Roman" w:hAnsi="Times New Roman"/>
          <w:iCs/>
          <w:sz w:val="22"/>
          <w:szCs w:val="22"/>
        </w:rPr>
      </w:pPr>
    </w:p>
    <w:p w14:paraId="18356296" w14:textId="0F27A2E9" w:rsidR="00D06047" w:rsidRPr="002F008D" w:rsidRDefault="00D06047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firstLine="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 xml:space="preserve">Advising Post Millennials – Generation Z, </w:t>
      </w:r>
      <w:r w:rsidRPr="002F008D">
        <w:rPr>
          <w:rFonts w:ascii="Times New Roman" w:hAnsi="Times New Roman"/>
          <w:sz w:val="22"/>
          <w:szCs w:val="22"/>
        </w:rPr>
        <w:t xml:space="preserve">International Faculty Teaching Conference, Nova Southeastern </w:t>
      </w:r>
      <w:r w:rsidR="00964338">
        <w:rPr>
          <w:rFonts w:ascii="Times New Roman" w:hAnsi="Times New Roman"/>
          <w:sz w:val="22"/>
          <w:szCs w:val="22"/>
        </w:rPr>
        <w:t xml:space="preserve">University </w:t>
      </w:r>
      <w:r w:rsidRPr="002F008D">
        <w:rPr>
          <w:rFonts w:ascii="Times New Roman" w:hAnsi="Times New Roman"/>
          <w:sz w:val="22"/>
          <w:szCs w:val="22"/>
        </w:rPr>
        <w:t>Shepard Broad college of Law, F</w:t>
      </w:r>
      <w:r w:rsidR="00964338">
        <w:rPr>
          <w:rFonts w:ascii="Times New Roman" w:hAnsi="Times New Roman"/>
          <w:sz w:val="22"/>
          <w:szCs w:val="22"/>
        </w:rPr>
        <w:t>ort</w:t>
      </w:r>
      <w:r w:rsidRPr="002F008D">
        <w:rPr>
          <w:rFonts w:ascii="Times New Roman" w:hAnsi="Times New Roman"/>
          <w:sz w:val="22"/>
          <w:szCs w:val="22"/>
        </w:rPr>
        <w:t xml:space="preserve"> Lauderdale, Florida</w:t>
      </w:r>
      <w:r w:rsidR="00DE7362" w:rsidRPr="002F008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E7362" w:rsidRPr="002F008D">
        <w:rPr>
          <w:rFonts w:ascii="Times New Roman" w:hAnsi="Times New Roman"/>
          <w:sz w:val="22"/>
          <w:szCs w:val="22"/>
        </w:rPr>
        <w:t>(</w:t>
      </w:r>
      <w:r w:rsidRPr="002F008D">
        <w:rPr>
          <w:rFonts w:ascii="Times New Roman" w:hAnsi="Times New Roman"/>
          <w:sz w:val="22"/>
          <w:szCs w:val="22"/>
        </w:rPr>
        <w:t xml:space="preserve"> July</w:t>
      </w:r>
      <w:proofErr w:type="gramEnd"/>
      <w:r w:rsidRPr="002F008D">
        <w:rPr>
          <w:rFonts w:ascii="Times New Roman" w:hAnsi="Times New Roman"/>
          <w:sz w:val="22"/>
          <w:szCs w:val="22"/>
        </w:rPr>
        <w:t xml:space="preserve"> 2018</w:t>
      </w:r>
      <w:r w:rsidR="00C56A98">
        <w:rPr>
          <w:rFonts w:ascii="Times New Roman" w:hAnsi="Times New Roman"/>
          <w:sz w:val="22"/>
          <w:szCs w:val="22"/>
        </w:rPr>
        <w:t>)</w:t>
      </w:r>
    </w:p>
    <w:p w14:paraId="00B50A36" w14:textId="0F142E19" w:rsidR="00D06047" w:rsidRPr="002F008D" w:rsidRDefault="00D06047" w:rsidP="00200B2F">
      <w:pPr>
        <w:ind w:left="1440"/>
        <w:rPr>
          <w:rFonts w:ascii="Times New Roman" w:hAnsi="Times New Roman"/>
          <w:sz w:val="22"/>
          <w:szCs w:val="22"/>
        </w:rPr>
      </w:pPr>
    </w:p>
    <w:p w14:paraId="4195D4AD" w14:textId="13FA29E5" w:rsidR="00D06047" w:rsidRPr="002F008D" w:rsidRDefault="00D06047" w:rsidP="00200B2F">
      <w:pPr>
        <w:ind w:left="144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>Strategic Planning for Upper Class Law School Schedul</w:t>
      </w:r>
      <w:r w:rsidR="00964338">
        <w:rPr>
          <w:rFonts w:ascii="Times New Roman" w:hAnsi="Times New Roman"/>
          <w:i/>
          <w:sz w:val="22"/>
          <w:szCs w:val="22"/>
        </w:rPr>
        <w:t>ing</w:t>
      </w:r>
      <w:r w:rsidRPr="002F008D">
        <w:rPr>
          <w:rFonts w:ascii="Times New Roman" w:hAnsi="Times New Roman"/>
          <w:i/>
          <w:sz w:val="22"/>
          <w:szCs w:val="22"/>
        </w:rPr>
        <w:t xml:space="preserve"> and </w:t>
      </w:r>
      <w:proofErr w:type="gramStart"/>
      <w:r w:rsidRPr="002F008D">
        <w:rPr>
          <w:rFonts w:ascii="Times New Roman" w:hAnsi="Times New Roman"/>
          <w:i/>
          <w:sz w:val="22"/>
          <w:szCs w:val="22"/>
        </w:rPr>
        <w:t xml:space="preserve">Registration, </w:t>
      </w:r>
      <w:r w:rsidRPr="002F008D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2F008D">
        <w:rPr>
          <w:rFonts w:ascii="Times New Roman" w:hAnsi="Times New Roman"/>
          <w:sz w:val="22"/>
          <w:szCs w:val="22"/>
        </w:rPr>
        <w:t xml:space="preserve">Nova Southeastern University Shepard Broad College of Law, Fort Lauderdale, Florida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0D41D4">
        <w:rPr>
          <w:rFonts w:ascii="Times New Roman" w:hAnsi="Times New Roman"/>
          <w:sz w:val="22"/>
          <w:szCs w:val="22"/>
        </w:rPr>
        <w:t xml:space="preserve">annual </w:t>
      </w:r>
      <w:r w:rsidR="000658F3">
        <w:rPr>
          <w:rFonts w:ascii="Times New Roman" w:hAnsi="Times New Roman"/>
          <w:sz w:val="22"/>
          <w:szCs w:val="22"/>
        </w:rPr>
        <w:t>presentation</w:t>
      </w:r>
      <w:r w:rsidR="000D41D4">
        <w:rPr>
          <w:rFonts w:ascii="Times New Roman" w:hAnsi="Times New Roman"/>
          <w:sz w:val="22"/>
          <w:szCs w:val="22"/>
        </w:rPr>
        <w:t xml:space="preserve"> </w:t>
      </w:r>
      <w:r w:rsidR="00C56A98">
        <w:rPr>
          <w:rFonts w:ascii="Times New Roman" w:hAnsi="Times New Roman"/>
          <w:sz w:val="22"/>
          <w:szCs w:val="22"/>
        </w:rPr>
        <w:t>beginning in 2018)</w:t>
      </w:r>
    </w:p>
    <w:p w14:paraId="1387951C" w14:textId="77777777" w:rsidR="00D06047" w:rsidRPr="002F008D" w:rsidRDefault="00D06047" w:rsidP="00200B2F">
      <w:pPr>
        <w:ind w:left="1440"/>
        <w:rPr>
          <w:rFonts w:ascii="Times New Roman" w:hAnsi="Times New Roman"/>
          <w:sz w:val="22"/>
          <w:szCs w:val="22"/>
        </w:rPr>
      </w:pPr>
    </w:p>
    <w:p w14:paraId="014A194E" w14:textId="07408A66" w:rsidR="00D06047" w:rsidRPr="002F008D" w:rsidRDefault="00D06047" w:rsidP="00200B2F">
      <w:pPr>
        <w:ind w:left="144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 xml:space="preserve">What to Expect in the Law School Exam Process, </w:t>
      </w:r>
      <w:r w:rsidRPr="002F008D">
        <w:rPr>
          <w:rFonts w:ascii="Times New Roman" w:hAnsi="Times New Roman"/>
          <w:sz w:val="22"/>
          <w:szCs w:val="22"/>
        </w:rPr>
        <w:t xml:space="preserve">Nova Southeastern University Shepard Broad College of Law, Fort Lauderdale, Florida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C56A98">
        <w:rPr>
          <w:rFonts w:ascii="Times New Roman" w:hAnsi="Times New Roman"/>
          <w:sz w:val="22"/>
          <w:szCs w:val="22"/>
        </w:rPr>
        <w:t>a</w:t>
      </w:r>
      <w:r w:rsidR="000658F3">
        <w:rPr>
          <w:rFonts w:ascii="Times New Roman" w:hAnsi="Times New Roman"/>
          <w:sz w:val="22"/>
          <w:szCs w:val="22"/>
        </w:rPr>
        <w:t xml:space="preserve">nnual presentation beginning in </w:t>
      </w:r>
      <w:r w:rsidR="00C56A98">
        <w:rPr>
          <w:rFonts w:ascii="Times New Roman" w:hAnsi="Times New Roman"/>
          <w:sz w:val="22"/>
          <w:szCs w:val="22"/>
        </w:rPr>
        <w:t>2017)</w:t>
      </w:r>
    </w:p>
    <w:p w14:paraId="53DBF31F" w14:textId="2C0CC764" w:rsidR="000F4D35" w:rsidRPr="002F008D" w:rsidRDefault="00D06047" w:rsidP="00200B2F">
      <w:pPr>
        <w:ind w:left="144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 xml:space="preserve">   </w:t>
      </w:r>
    </w:p>
    <w:p w14:paraId="1FD72543" w14:textId="271FA946" w:rsidR="003E36CC" w:rsidRPr="002F008D" w:rsidRDefault="00700D7E" w:rsidP="00200B2F">
      <w:pPr>
        <w:ind w:left="144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 xml:space="preserve">Integrating Skills </w:t>
      </w:r>
      <w:r w:rsidR="009B1811" w:rsidRPr="002F008D">
        <w:rPr>
          <w:rFonts w:ascii="Times New Roman" w:hAnsi="Times New Roman"/>
          <w:i/>
          <w:sz w:val="22"/>
          <w:szCs w:val="22"/>
        </w:rPr>
        <w:t>into</w:t>
      </w:r>
      <w:r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9B1811" w:rsidRPr="002F008D">
        <w:rPr>
          <w:rFonts w:ascii="Times New Roman" w:hAnsi="Times New Roman"/>
          <w:i/>
          <w:sz w:val="22"/>
          <w:szCs w:val="22"/>
        </w:rPr>
        <w:t>the</w:t>
      </w:r>
      <w:r w:rsidRPr="002F008D">
        <w:rPr>
          <w:rFonts w:ascii="Times New Roman" w:hAnsi="Times New Roman"/>
          <w:i/>
          <w:sz w:val="22"/>
          <w:szCs w:val="22"/>
        </w:rPr>
        <w:t xml:space="preserve"> First Year Curriculum:  Risks</w:t>
      </w:r>
      <w:r w:rsidR="00C56A98">
        <w:rPr>
          <w:rFonts w:ascii="Times New Roman" w:hAnsi="Times New Roman"/>
          <w:i/>
          <w:sz w:val="22"/>
          <w:szCs w:val="22"/>
        </w:rPr>
        <w:t>,</w:t>
      </w:r>
      <w:r w:rsidRPr="002F008D">
        <w:rPr>
          <w:rFonts w:ascii="Times New Roman" w:hAnsi="Times New Roman"/>
          <w:i/>
          <w:sz w:val="22"/>
          <w:szCs w:val="22"/>
        </w:rPr>
        <w:t xml:space="preserve"> Rewards</w:t>
      </w:r>
      <w:r w:rsidR="00C56A98">
        <w:rPr>
          <w:rFonts w:ascii="Times New Roman" w:hAnsi="Times New Roman"/>
          <w:i/>
          <w:sz w:val="22"/>
          <w:szCs w:val="22"/>
        </w:rPr>
        <w:t>,</w:t>
      </w:r>
      <w:r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9B1811" w:rsidRPr="002F008D">
        <w:rPr>
          <w:rFonts w:ascii="Times New Roman" w:hAnsi="Times New Roman"/>
          <w:i/>
          <w:sz w:val="22"/>
          <w:szCs w:val="22"/>
        </w:rPr>
        <w:t>and</w:t>
      </w:r>
      <w:r w:rsidRPr="002F008D">
        <w:rPr>
          <w:rFonts w:ascii="Times New Roman" w:hAnsi="Times New Roman"/>
          <w:i/>
          <w:sz w:val="22"/>
          <w:szCs w:val="22"/>
        </w:rPr>
        <w:t xml:space="preserve"> Outcomes</w:t>
      </w:r>
      <w:r w:rsidR="00DA7D07" w:rsidRPr="002F008D">
        <w:rPr>
          <w:rFonts w:ascii="Times New Roman" w:hAnsi="Times New Roman"/>
          <w:i/>
          <w:sz w:val="22"/>
          <w:szCs w:val="22"/>
        </w:rPr>
        <w:t xml:space="preserve">, </w:t>
      </w:r>
      <w:r w:rsidR="00DA7D07" w:rsidRPr="002F008D">
        <w:rPr>
          <w:rFonts w:ascii="Times New Roman" w:hAnsi="Times New Roman"/>
          <w:sz w:val="22"/>
          <w:szCs w:val="22"/>
        </w:rPr>
        <w:t>Panel</w:t>
      </w:r>
      <w:r w:rsidR="001A645C" w:rsidRPr="002F008D">
        <w:rPr>
          <w:rFonts w:ascii="Times New Roman" w:hAnsi="Times New Roman"/>
          <w:sz w:val="22"/>
          <w:szCs w:val="22"/>
        </w:rPr>
        <w:t xml:space="preserve"> Presentation, Society</w:t>
      </w:r>
      <w:r w:rsidRPr="002F008D">
        <w:rPr>
          <w:rFonts w:ascii="Times New Roman" w:hAnsi="Times New Roman"/>
          <w:sz w:val="22"/>
          <w:szCs w:val="22"/>
        </w:rPr>
        <w:t xml:space="preserve"> of American Law Teacher</w:t>
      </w:r>
      <w:r w:rsidR="00DA7D07" w:rsidRPr="002F008D">
        <w:rPr>
          <w:rFonts w:ascii="Times New Roman" w:hAnsi="Times New Roman"/>
          <w:sz w:val="22"/>
          <w:szCs w:val="22"/>
        </w:rPr>
        <w:t xml:space="preserve">s’ </w:t>
      </w:r>
      <w:r w:rsidRPr="002F008D">
        <w:rPr>
          <w:rFonts w:ascii="Times New Roman" w:hAnsi="Times New Roman"/>
          <w:sz w:val="22"/>
          <w:szCs w:val="22"/>
        </w:rPr>
        <w:t xml:space="preserve">Teaching </w:t>
      </w:r>
      <w:r w:rsidR="003E36CC" w:rsidRPr="002F008D">
        <w:rPr>
          <w:rFonts w:ascii="Times New Roman" w:hAnsi="Times New Roman"/>
          <w:sz w:val="22"/>
          <w:szCs w:val="22"/>
        </w:rPr>
        <w:t xml:space="preserve">Conference, </w:t>
      </w:r>
      <w:r w:rsidR="001A645C" w:rsidRPr="002F008D">
        <w:rPr>
          <w:rFonts w:ascii="Times New Roman" w:hAnsi="Times New Roman"/>
          <w:sz w:val="22"/>
          <w:szCs w:val="22"/>
        </w:rPr>
        <w:t xml:space="preserve">UNLV Boyd </w:t>
      </w:r>
      <w:r w:rsidR="0081722B" w:rsidRPr="002F008D">
        <w:rPr>
          <w:rFonts w:ascii="Times New Roman" w:hAnsi="Times New Roman"/>
          <w:sz w:val="22"/>
          <w:szCs w:val="22"/>
        </w:rPr>
        <w:t>L</w:t>
      </w:r>
      <w:r w:rsidR="001A645C" w:rsidRPr="002F008D">
        <w:rPr>
          <w:rFonts w:ascii="Times New Roman" w:hAnsi="Times New Roman"/>
          <w:sz w:val="22"/>
          <w:szCs w:val="22"/>
        </w:rPr>
        <w:t>aw School, Las Vegas, Nevada</w:t>
      </w:r>
      <w:r w:rsidR="00D06047" w:rsidRPr="002F008D">
        <w:rPr>
          <w:rFonts w:ascii="Times New Roman" w:hAnsi="Times New Roman"/>
          <w:sz w:val="22"/>
          <w:szCs w:val="22"/>
        </w:rPr>
        <w:t xml:space="preserve">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D06047" w:rsidRPr="002F008D">
        <w:rPr>
          <w:rFonts w:ascii="Times New Roman" w:hAnsi="Times New Roman"/>
          <w:sz w:val="22"/>
          <w:szCs w:val="22"/>
        </w:rPr>
        <w:t>October 2014</w:t>
      </w:r>
      <w:r w:rsidR="00C56A98">
        <w:rPr>
          <w:rFonts w:ascii="Times New Roman" w:hAnsi="Times New Roman"/>
          <w:sz w:val="22"/>
          <w:szCs w:val="22"/>
        </w:rPr>
        <w:t>)</w:t>
      </w:r>
      <w:r w:rsidR="00D06047" w:rsidRPr="002F008D">
        <w:rPr>
          <w:rFonts w:ascii="Times New Roman" w:hAnsi="Times New Roman"/>
          <w:sz w:val="22"/>
          <w:szCs w:val="22"/>
        </w:rPr>
        <w:t xml:space="preserve"> </w:t>
      </w:r>
      <w:r w:rsidR="001A645C" w:rsidRPr="002F008D">
        <w:rPr>
          <w:rFonts w:ascii="Times New Roman" w:hAnsi="Times New Roman"/>
          <w:sz w:val="22"/>
          <w:szCs w:val="22"/>
        </w:rPr>
        <w:t xml:space="preserve">  </w:t>
      </w:r>
      <w:r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1BBD33FD" w14:textId="77777777" w:rsidR="003E36CC" w:rsidRPr="002F008D" w:rsidRDefault="003E36CC" w:rsidP="00200B2F">
      <w:pPr>
        <w:ind w:left="1440"/>
        <w:rPr>
          <w:rFonts w:ascii="Times New Roman" w:hAnsi="Times New Roman"/>
          <w:b/>
          <w:sz w:val="22"/>
          <w:szCs w:val="22"/>
        </w:rPr>
      </w:pPr>
    </w:p>
    <w:p w14:paraId="448030AD" w14:textId="12E6B0C0" w:rsidR="002F39F1" w:rsidRPr="002F008D" w:rsidRDefault="003E36CC" w:rsidP="00200B2F">
      <w:pPr>
        <w:ind w:left="144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eastAsiaTheme="majorEastAsia" w:hAnsi="Times New Roman"/>
          <w:i/>
          <w:color w:val="000000" w:themeColor="text1"/>
          <w:kern w:val="24"/>
          <w:sz w:val="22"/>
          <w:szCs w:val="22"/>
        </w:rPr>
        <w:lastRenderedPageBreak/>
        <w:t xml:space="preserve">The Transformers Meet the Running of the Bulls:  </w:t>
      </w:r>
      <w:r w:rsidRPr="002F008D">
        <w:rPr>
          <w:rFonts w:ascii="Times New Roman" w:eastAsiaTheme="majorEastAsia" w:hAnsi="Times New Roman"/>
          <w:i/>
          <w:iCs/>
          <w:color w:val="000000" w:themeColor="text1"/>
          <w:kern w:val="24"/>
          <w:sz w:val="22"/>
          <w:szCs w:val="22"/>
        </w:rPr>
        <w:t>Teaching and Assessing Legal Research Skills in 2014 – Pitfalls, Problems, and Strategies for Success</w:t>
      </w:r>
      <w:r w:rsidR="009B1811" w:rsidRPr="002F008D">
        <w:rPr>
          <w:rFonts w:ascii="Times New Roman" w:eastAsiaTheme="majorEastAsia" w:hAnsi="Times New Roman"/>
          <w:i/>
          <w:iCs/>
          <w:color w:val="000000" w:themeColor="text1"/>
          <w:kern w:val="24"/>
          <w:sz w:val="22"/>
          <w:szCs w:val="22"/>
        </w:rPr>
        <w:t xml:space="preserve">, </w:t>
      </w:r>
      <w:r w:rsidR="009B1811" w:rsidRPr="00964338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Panel</w:t>
      </w:r>
      <w:r w:rsidRPr="00964338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 xml:space="preserve"> </w:t>
      </w:r>
      <w:r w:rsidR="0081722B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Presentation</w:t>
      </w:r>
      <w:r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 xml:space="preserve">, Rocky Mountain Legal </w:t>
      </w:r>
      <w:r w:rsidR="009B1811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Writing Conference</w:t>
      </w:r>
      <w:r w:rsidR="00DE7362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 xml:space="preserve">. </w:t>
      </w:r>
      <w:r w:rsidR="0081722B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UNLV Boyd Law School, Las Vegas, Nevada</w:t>
      </w:r>
      <w:r w:rsidR="00DE7362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 xml:space="preserve"> (</w:t>
      </w:r>
      <w:r w:rsidR="00D06047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March 2014</w:t>
      </w:r>
      <w:r w:rsidR="00DE7362" w:rsidRPr="002F008D">
        <w:rPr>
          <w:rFonts w:ascii="Times New Roman" w:eastAsiaTheme="majorEastAsia" w:hAnsi="Times New Roman"/>
          <w:iCs/>
          <w:color w:val="000000" w:themeColor="text1"/>
          <w:kern w:val="24"/>
          <w:sz w:val="22"/>
          <w:szCs w:val="22"/>
        </w:rPr>
        <w:t>)</w:t>
      </w:r>
    </w:p>
    <w:p w14:paraId="04D8266E" w14:textId="77777777" w:rsidR="0081722B" w:rsidRPr="002F008D" w:rsidRDefault="0081722B" w:rsidP="00200B2F">
      <w:pPr>
        <w:ind w:left="1440"/>
        <w:rPr>
          <w:rFonts w:ascii="Times New Roman" w:hAnsi="Times New Roman"/>
          <w:b/>
          <w:sz w:val="22"/>
          <w:szCs w:val="22"/>
        </w:rPr>
      </w:pPr>
    </w:p>
    <w:p w14:paraId="14621999" w14:textId="371762C8" w:rsidR="000B3047" w:rsidRPr="002F008D" w:rsidRDefault="0081722B" w:rsidP="00200B2F">
      <w:pPr>
        <w:ind w:left="144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 xml:space="preserve">A View from Both Sides: </w:t>
      </w:r>
      <w:r w:rsidR="00C56A98">
        <w:rPr>
          <w:rFonts w:ascii="Times New Roman" w:hAnsi="Times New Roman"/>
          <w:i/>
          <w:sz w:val="22"/>
          <w:szCs w:val="22"/>
        </w:rPr>
        <w:t xml:space="preserve"> </w:t>
      </w:r>
      <w:r w:rsidRPr="002F008D">
        <w:rPr>
          <w:rFonts w:ascii="Times New Roman" w:hAnsi="Times New Roman"/>
          <w:i/>
          <w:sz w:val="22"/>
          <w:szCs w:val="22"/>
        </w:rPr>
        <w:t xml:space="preserve">Addressing Student Inability, or Reluctance, to Transfer Skills from </w:t>
      </w:r>
      <w:proofErr w:type="spellStart"/>
      <w:r w:rsidRPr="002F008D">
        <w:rPr>
          <w:rFonts w:ascii="Times New Roman" w:hAnsi="Times New Roman"/>
          <w:i/>
          <w:sz w:val="22"/>
          <w:szCs w:val="22"/>
        </w:rPr>
        <w:t>LRW</w:t>
      </w:r>
      <w:proofErr w:type="spellEnd"/>
      <w:r w:rsidRPr="002F008D">
        <w:rPr>
          <w:rFonts w:ascii="Times New Roman" w:hAnsi="Times New Roman"/>
          <w:i/>
          <w:sz w:val="22"/>
          <w:szCs w:val="22"/>
        </w:rPr>
        <w:t xml:space="preserve"> Classes to Doctrinal Classes and Vice Versa, </w:t>
      </w:r>
      <w:r w:rsidRPr="002F008D">
        <w:rPr>
          <w:rFonts w:ascii="Times New Roman" w:hAnsi="Times New Roman"/>
          <w:sz w:val="22"/>
          <w:szCs w:val="22"/>
        </w:rPr>
        <w:t>Southeast Regional Legal Writing Conference, Savannah Law School, Savannah, Georgia</w:t>
      </w:r>
      <w:r w:rsidR="00D06047" w:rsidRPr="002F008D">
        <w:rPr>
          <w:rFonts w:ascii="Times New Roman" w:hAnsi="Times New Roman"/>
          <w:sz w:val="22"/>
          <w:szCs w:val="22"/>
        </w:rPr>
        <w:t xml:space="preserve">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D06047" w:rsidRPr="002F008D">
        <w:rPr>
          <w:rFonts w:ascii="Times New Roman" w:hAnsi="Times New Roman"/>
          <w:sz w:val="22"/>
          <w:szCs w:val="22"/>
        </w:rPr>
        <w:t>April 2013</w:t>
      </w:r>
      <w:r w:rsidR="00DE7362" w:rsidRPr="002F008D">
        <w:rPr>
          <w:rFonts w:ascii="Times New Roman" w:hAnsi="Times New Roman"/>
          <w:sz w:val="22"/>
          <w:szCs w:val="22"/>
        </w:rPr>
        <w:t>)</w:t>
      </w:r>
      <w:r w:rsidRPr="002F008D">
        <w:rPr>
          <w:rFonts w:ascii="Times New Roman" w:hAnsi="Times New Roman"/>
          <w:sz w:val="22"/>
          <w:szCs w:val="22"/>
        </w:rPr>
        <w:t xml:space="preserve"> </w:t>
      </w:r>
    </w:p>
    <w:p w14:paraId="0797AACB" w14:textId="77777777" w:rsidR="00176CC8" w:rsidRPr="002F008D" w:rsidRDefault="00176CC8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hanging="4320"/>
        <w:rPr>
          <w:rFonts w:ascii="Times New Roman" w:hAnsi="Times New Roman"/>
          <w:b/>
          <w:sz w:val="22"/>
          <w:szCs w:val="22"/>
        </w:rPr>
      </w:pPr>
    </w:p>
    <w:p w14:paraId="607FD109" w14:textId="173572DE" w:rsidR="00176CC8" w:rsidRPr="002F008D" w:rsidRDefault="00176CC8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 xml:space="preserve">                   </w:t>
      </w:r>
      <w:r w:rsidR="003C122E"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i/>
          <w:sz w:val="22"/>
          <w:szCs w:val="22"/>
        </w:rPr>
        <w:t xml:space="preserve">Taking Limited Representation to the Limits: </w:t>
      </w:r>
      <w:r w:rsidR="00C56A98">
        <w:rPr>
          <w:rFonts w:ascii="Times New Roman" w:hAnsi="Times New Roman"/>
          <w:i/>
          <w:sz w:val="22"/>
          <w:szCs w:val="22"/>
        </w:rPr>
        <w:t xml:space="preserve"> </w:t>
      </w:r>
      <w:r w:rsidRPr="002F008D">
        <w:rPr>
          <w:rFonts w:ascii="Times New Roman" w:hAnsi="Times New Roman"/>
          <w:i/>
          <w:sz w:val="22"/>
          <w:szCs w:val="22"/>
        </w:rPr>
        <w:t xml:space="preserve">The Efficacy of Using Unbundled </w:t>
      </w:r>
    </w:p>
    <w:p w14:paraId="22833551" w14:textId="0B02A84C" w:rsidR="00C73AB1" w:rsidRPr="002F008D" w:rsidRDefault="00176CC8" w:rsidP="00200B2F">
      <w:pPr>
        <w:ind w:left="1440"/>
        <w:rPr>
          <w:rFonts w:ascii="Times New Roman" w:eastAsiaTheme="minorEastAsia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>Legal Services in Domestic Relations Matters Requiring Litigation</w:t>
      </w:r>
      <w:r w:rsidR="00C73AB1" w:rsidRPr="002F008D">
        <w:rPr>
          <w:rFonts w:ascii="Times New Roman" w:hAnsi="Times New Roman"/>
          <w:i/>
          <w:sz w:val="22"/>
          <w:szCs w:val="22"/>
        </w:rPr>
        <w:t xml:space="preserve">, </w:t>
      </w:r>
      <w:r w:rsidR="00C73AB1" w:rsidRPr="002F008D">
        <w:rPr>
          <w:rFonts w:ascii="Times New Roman" w:hAnsi="Times New Roman"/>
          <w:sz w:val="22"/>
          <w:szCs w:val="22"/>
        </w:rPr>
        <w:t>The                  Eleventh Annual Symposium on Legal Malpractice and Ethics hosted by                St. Mary’s Law Journal, San Antonio</w:t>
      </w:r>
      <w:r w:rsidR="00964338">
        <w:rPr>
          <w:rFonts w:ascii="Times New Roman" w:hAnsi="Times New Roman"/>
          <w:sz w:val="22"/>
          <w:szCs w:val="22"/>
        </w:rPr>
        <w:t>,</w:t>
      </w:r>
      <w:r w:rsidR="00C73AB1" w:rsidRPr="002F008D">
        <w:rPr>
          <w:rFonts w:ascii="Times New Roman" w:hAnsi="Times New Roman"/>
          <w:sz w:val="22"/>
          <w:szCs w:val="22"/>
        </w:rPr>
        <w:t xml:space="preserve"> Texas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C73AB1" w:rsidRPr="002F008D">
        <w:rPr>
          <w:rFonts w:ascii="Times New Roman" w:hAnsi="Times New Roman"/>
          <w:sz w:val="22"/>
          <w:szCs w:val="22"/>
        </w:rPr>
        <w:t>February 2012</w:t>
      </w:r>
      <w:r w:rsidR="00DE7362" w:rsidRPr="002F008D">
        <w:rPr>
          <w:rFonts w:ascii="Times New Roman" w:hAnsi="Times New Roman"/>
          <w:sz w:val="22"/>
          <w:szCs w:val="22"/>
        </w:rPr>
        <w:t>)</w:t>
      </w:r>
      <w:r w:rsidR="00C73AB1" w:rsidRPr="002F008D">
        <w:rPr>
          <w:rFonts w:ascii="Times New Roman" w:eastAsiaTheme="minorEastAsia" w:hAnsi="Times New Roman"/>
          <w:sz w:val="22"/>
          <w:szCs w:val="22"/>
        </w:rPr>
        <w:t xml:space="preserve">  </w:t>
      </w:r>
    </w:p>
    <w:p w14:paraId="1EA11F3F" w14:textId="77777777" w:rsidR="00176CC8" w:rsidRPr="002F008D" w:rsidRDefault="00176CC8" w:rsidP="00200B2F">
      <w:pPr>
        <w:pStyle w:val="rsum-2"/>
        <w:tabs>
          <w:tab w:val="clear" w:pos="2420"/>
          <w:tab w:val="clear" w:pos="5660"/>
          <w:tab w:val="clear" w:pos="5940"/>
          <w:tab w:val="left" w:pos="3600"/>
        </w:tabs>
        <w:ind w:left="1440" w:right="0" w:hanging="432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 xml:space="preserve">   </w:t>
      </w:r>
      <w:r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26387DEB" w14:textId="4EAEFDFF" w:rsidR="00176CC8" w:rsidRPr="002F008D" w:rsidRDefault="006139DF" w:rsidP="00200B2F">
      <w:pPr>
        <w:pStyle w:val="NormalWeb"/>
        <w:spacing w:before="120" w:beforeAutospacing="0" w:after="0" w:afterAutospacing="0"/>
        <w:ind w:left="1440"/>
        <w:rPr>
          <w:b/>
          <w:i/>
          <w:sz w:val="22"/>
          <w:szCs w:val="22"/>
        </w:rPr>
      </w:pPr>
      <w:r w:rsidRPr="002F008D">
        <w:rPr>
          <w:i/>
          <w:sz w:val="22"/>
          <w:szCs w:val="22"/>
        </w:rPr>
        <w:t>Women, Domestic Violence</w:t>
      </w:r>
      <w:r w:rsidR="00C56A98">
        <w:rPr>
          <w:i/>
          <w:sz w:val="22"/>
          <w:szCs w:val="22"/>
        </w:rPr>
        <w:t>,</w:t>
      </w:r>
      <w:r w:rsidRPr="002F008D">
        <w:rPr>
          <w:i/>
          <w:sz w:val="22"/>
          <w:szCs w:val="22"/>
        </w:rPr>
        <w:t xml:space="preserve"> and the Law, Domestic Violence Symposium, </w:t>
      </w:r>
      <w:r w:rsidRPr="002F008D">
        <w:rPr>
          <w:sz w:val="22"/>
          <w:szCs w:val="22"/>
        </w:rPr>
        <w:t>Florida               Association of Women Lawyers</w:t>
      </w:r>
      <w:r w:rsidR="00DA7D07" w:rsidRPr="002F008D">
        <w:rPr>
          <w:sz w:val="22"/>
          <w:szCs w:val="22"/>
        </w:rPr>
        <w:t xml:space="preserve">. </w:t>
      </w:r>
      <w:r w:rsidR="00C56A98">
        <w:rPr>
          <w:sz w:val="22"/>
          <w:szCs w:val="22"/>
        </w:rPr>
        <w:t xml:space="preserve"> </w:t>
      </w:r>
      <w:r w:rsidRPr="002F008D">
        <w:rPr>
          <w:sz w:val="22"/>
          <w:szCs w:val="22"/>
        </w:rPr>
        <w:t>Nova Southeastern University</w:t>
      </w:r>
      <w:r w:rsidR="003C122E" w:rsidRPr="002F008D">
        <w:rPr>
          <w:sz w:val="22"/>
          <w:szCs w:val="22"/>
        </w:rPr>
        <w:t>, Shepard</w:t>
      </w:r>
      <w:r w:rsidRPr="002F008D">
        <w:rPr>
          <w:sz w:val="22"/>
          <w:szCs w:val="22"/>
        </w:rPr>
        <w:t xml:space="preserve"> Broad </w:t>
      </w:r>
      <w:r w:rsidRPr="002F008D">
        <w:rPr>
          <w:sz w:val="22"/>
          <w:szCs w:val="22"/>
        </w:rPr>
        <w:tab/>
        <w:t xml:space="preserve">          </w:t>
      </w:r>
      <w:r w:rsidR="00DE7362" w:rsidRPr="002F008D">
        <w:rPr>
          <w:sz w:val="22"/>
          <w:szCs w:val="22"/>
        </w:rPr>
        <w:t>College of Law, Fort Lauderdale, Florida (Feb</w:t>
      </w:r>
      <w:r w:rsidRPr="002F008D">
        <w:rPr>
          <w:sz w:val="22"/>
          <w:szCs w:val="22"/>
        </w:rPr>
        <w:t>ruary 2012</w:t>
      </w:r>
      <w:r w:rsidR="00DE7362" w:rsidRPr="002F008D">
        <w:rPr>
          <w:sz w:val="22"/>
          <w:szCs w:val="22"/>
        </w:rPr>
        <w:t>)</w:t>
      </w:r>
      <w:r w:rsidRPr="002F008D">
        <w:rPr>
          <w:sz w:val="22"/>
          <w:szCs w:val="22"/>
        </w:rPr>
        <w:t xml:space="preserve"> </w:t>
      </w:r>
      <w:r w:rsidR="00176CC8" w:rsidRPr="002F008D">
        <w:rPr>
          <w:b/>
          <w:i/>
          <w:sz w:val="22"/>
          <w:szCs w:val="22"/>
        </w:rPr>
        <w:t xml:space="preserve">     </w:t>
      </w:r>
      <w:r w:rsidR="00176CC8" w:rsidRPr="002F008D">
        <w:rPr>
          <w:b/>
          <w:i/>
          <w:sz w:val="22"/>
          <w:szCs w:val="22"/>
        </w:rPr>
        <w:tab/>
      </w:r>
    </w:p>
    <w:p w14:paraId="10086F6F" w14:textId="77777777" w:rsidR="000B3047" w:rsidRPr="002F008D" w:rsidRDefault="00E13ADF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0B3047" w:rsidRPr="002F008D">
        <w:rPr>
          <w:rFonts w:ascii="Times New Roman" w:hAnsi="Times New Roman"/>
          <w:b/>
          <w:sz w:val="22"/>
          <w:szCs w:val="22"/>
        </w:rPr>
        <w:tab/>
      </w:r>
    </w:p>
    <w:p w14:paraId="149ADEFC" w14:textId="46300A91" w:rsidR="0081722B" w:rsidRPr="002F008D" w:rsidRDefault="000B3047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eastAsiaTheme="minorHAnsi" w:hAnsi="Times New Roman"/>
          <w:i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3C122E" w:rsidRPr="002F008D">
        <w:rPr>
          <w:rFonts w:ascii="Times New Roman" w:hAnsi="Times New Roman"/>
          <w:i/>
          <w:sz w:val="22"/>
          <w:szCs w:val="22"/>
        </w:rPr>
        <w:t>“</w:t>
      </w:r>
      <w:r w:rsidR="0081722B" w:rsidRPr="002F008D">
        <w:rPr>
          <w:rFonts w:ascii="Times New Roman" w:hAnsi="Times New Roman"/>
          <w:i/>
          <w:sz w:val="22"/>
          <w:szCs w:val="22"/>
        </w:rPr>
        <w:t xml:space="preserve">Who are you and what did you do with my real attorney?” </w:t>
      </w:r>
      <w:r w:rsidR="00C56A98">
        <w:rPr>
          <w:rFonts w:ascii="Times New Roman" w:hAnsi="Times New Roman"/>
          <w:i/>
          <w:sz w:val="22"/>
          <w:szCs w:val="22"/>
        </w:rPr>
        <w:t xml:space="preserve"> </w:t>
      </w:r>
      <w:r w:rsidR="0081722B" w:rsidRPr="002F008D">
        <w:rPr>
          <w:rFonts w:ascii="Times New Roman" w:hAnsi="Times New Roman"/>
          <w:i/>
          <w:sz w:val="22"/>
          <w:szCs w:val="22"/>
        </w:rPr>
        <w:t>Building Real Li</w:t>
      </w:r>
      <w:r w:rsidR="00DE7362" w:rsidRPr="002F008D">
        <w:rPr>
          <w:rFonts w:ascii="Times New Roman" w:hAnsi="Times New Roman"/>
          <w:i/>
          <w:sz w:val="22"/>
          <w:szCs w:val="22"/>
        </w:rPr>
        <w:t>f</w:t>
      </w:r>
      <w:r w:rsidR="0081722B" w:rsidRPr="002F008D">
        <w:rPr>
          <w:rFonts w:ascii="Times New Roman" w:hAnsi="Times New Roman"/>
          <w:i/>
          <w:sz w:val="22"/>
          <w:szCs w:val="22"/>
        </w:rPr>
        <w:t>e Ethical and Client Management Skills into the Client Interview</w:t>
      </w:r>
      <w:r w:rsidR="003C122E" w:rsidRPr="002F008D">
        <w:rPr>
          <w:rFonts w:ascii="Times New Roman" w:hAnsi="Times New Roman"/>
          <w:sz w:val="22"/>
          <w:szCs w:val="22"/>
        </w:rPr>
        <w:t>, New</w:t>
      </w:r>
      <w:r w:rsidR="0081722B" w:rsidRPr="002F008D">
        <w:rPr>
          <w:rFonts w:ascii="Times New Roman" w:hAnsi="Times New Roman"/>
          <w:sz w:val="22"/>
          <w:szCs w:val="22"/>
        </w:rPr>
        <w:t xml:space="preserve"> England Consortium of Legal Writing Teachers</w:t>
      </w:r>
      <w:r w:rsidR="00964338">
        <w:rPr>
          <w:rFonts w:ascii="Times New Roman" w:hAnsi="Times New Roman"/>
          <w:sz w:val="22"/>
          <w:szCs w:val="22"/>
        </w:rPr>
        <w:t>’</w:t>
      </w:r>
      <w:r w:rsidR="0081722B" w:rsidRPr="002F008D">
        <w:rPr>
          <w:rFonts w:ascii="Times New Roman" w:hAnsi="Times New Roman"/>
          <w:sz w:val="22"/>
          <w:szCs w:val="22"/>
        </w:rPr>
        <w:t xml:space="preserve"> Conference</w:t>
      </w:r>
      <w:r w:rsidR="00DE7362" w:rsidRPr="002F008D">
        <w:rPr>
          <w:rFonts w:ascii="Times New Roman" w:hAnsi="Times New Roman"/>
          <w:sz w:val="22"/>
          <w:szCs w:val="22"/>
        </w:rPr>
        <w:t xml:space="preserve"> </w:t>
      </w:r>
      <w:r w:rsidR="002F008D" w:rsidRPr="002F008D">
        <w:rPr>
          <w:rFonts w:ascii="Times New Roman" w:hAnsi="Times New Roman"/>
          <w:sz w:val="22"/>
          <w:szCs w:val="22"/>
        </w:rPr>
        <w:t xml:space="preserve">at the University of New Hampshire School of Law </w:t>
      </w:r>
      <w:r w:rsidR="00DE7362" w:rsidRPr="002F008D">
        <w:rPr>
          <w:rFonts w:ascii="Times New Roman" w:hAnsi="Times New Roman"/>
          <w:sz w:val="22"/>
          <w:szCs w:val="22"/>
        </w:rPr>
        <w:t>(December</w:t>
      </w:r>
      <w:r w:rsidR="0081722B" w:rsidRPr="002F008D">
        <w:rPr>
          <w:rFonts w:ascii="Times New Roman" w:hAnsi="Times New Roman"/>
          <w:sz w:val="22"/>
          <w:szCs w:val="22"/>
        </w:rPr>
        <w:t xml:space="preserve"> 2011</w:t>
      </w:r>
      <w:r w:rsidR="00DE7362" w:rsidRPr="002F008D">
        <w:rPr>
          <w:rFonts w:ascii="Times New Roman" w:hAnsi="Times New Roman"/>
          <w:sz w:val="22"/>
          <w:szCs w:val="22"/>
        </w:rPr>
        <w:t>)</w:t>
      </w:r>
    </w:p>
    <w:p w14:paraId="14693574" w14:textId="77777777" w:rsidR="009E3A8A" w:rsidRPr="002F008D" w:rsidRDefault="009E3A8A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b/>
          <w:sz w:val="22"/>
          <w:szCs w:val="22"/>
        </w:rPr>
      </w:pPr>
    </w:p>
    <w:p w14:paraId="3964ACE4" w14:textId="21D656B9" w:rsidR="002F39F1" w:rsidRPr="002F008D" w:rsidRDefault="007300B5" w:rsidP="00A74C49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432" w:firstLine="0"/>
        <w:rPr>
          <w:rFonts w:ascii="Times New Roman" w:hAnsi="Times New Roman"/>
          <w:sz w:val="22"/>
          <w:szCs w:val="22"/>
        </w:rPr>
      </w:pPr>
      <w:r w:rsidRPr="00A74C49">
        <w:rPr>
          <w:rFonts w:ascii="Times New Roman" w:hAnsi="Times New Roman"/>
          <w:bCs/>
          <w:i/>
          <w:iCs/>
          <w:sz w:val="22"/>
          <w:szCs w:val="22"/>
        </w:rPr>
        <w:t>T</w:t>
      </w:r>
      <w:r w:rsidR="007B13A4" w:rsidRPr="002F008D">
        <w:rPr>
          <w:rFonts w:ascii="Times New Roman" w:hAnsi="Times New Roman"/>
          <w:i/>
          <w:sz w:val="22"/>
          <w:szCs w:val="22"/>
        </w:rPr>
        <w:t xml:space="preserve">aking Limited </w:t>
      </w:r>
      <w:r w:rsidR="00685A64" w:rsidRPr="002F008D">
        <w:rPr>
          <w:rFonts w:ascii="Times New Roman" w:hAnsi="Times New Roman"/>
          <w:i/>
          <w:sz w:val="22"/>
          <w:szCs w:val="22"/>
        </w:rPr>
        <w:t xml:space="preserve">Representation </w:t>
      </w:r>
      <w:r w:rsidR="009571F4" w:rsidRPr="002F008D">
        <w:rPr>
          <w:rFonts w:ascii="Times New Roman" w:hAnsi="Times New Roman"/>
          <w:i/>
          <w:sz w:val="22"/>
          <w:szCs w:val="22"/>
        </w:rPr>
        <w:t xml:space="preserve">to the Limits: </w:t>
      </w:r>
      <w:r w:rsidR="00C56A98">
        <w:rPr>
          <w:rFonts w:ascii="Times New Roman" w:hAnsi="Times New Roman"/>
          <w:i/>
          <w:sz w:val="22"/>
          <w:szCs w:val="22"/>
        </w:rPr>
        <w:t xml:space="preserve"> </w:t>
      </w:r>
      <w:r w:rsidR="007B13A4" w:rsidRPr="002F008D">
        <w:rPr>
          <w:rFonts w:ascii="Times New Roman" w:hAnsi="Times New Roman"/>
          <w:i/>
          <w:sz w:val="22"/>
          <w:szCs w:val="22"/>
        </w:rPr>
        <w:t xml:space="preserve">The Efficacy of Using </w:t>
      </w:r>
      <w:r w:rsidR="00A74C49">
        <w:rPr>
          <w:rFonts w:ascii="Times New Roman" w:hAnsi="Times New Roman"/>
          <w:i/>
          <w:sz w:val="22"/>
          <w:szCs w:val="22"/>
        </w:rPr>
        <w:t xml:space="preserve">    </w:t>
      </w:r>
      <w:proofErr w:type="gramStart"/>
      <w:r w:rsidR="00685A64" w:rsidRPr="002F008D">
        <w:rPr>
          <w:rFonts w:ascii="Times New Roman" w:hAnsi="Times New Roman"/>
          <w:i/>
          <w:sz w:val="22"/>
          <w:szCs w:val="22"/>
        </w:rPr>
        <w:t>Unbundled</w:t>
      </w:r>
      <w:r w:rsidR="007B13A4"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FC3471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L</w:t>
      </w:r>
      <w:r w:rsidR="007B13A4" w:rsidRPr="002F008D">
        <w:rPr>
          <w:rFonts w:ascii="Times New Roman" w:hAnsi="Times New Roman"/>
          <w:i/>
          <w:sz w:val="22"/>
          <w:szCs w:val="22"/>
        </w:rPr>
        <w:t>egal</w:t>
      </w:r>
      <w:proofErr w:type="gramEnd"/>
      <w:r w:rsidR="007B13A4" w:rsidRPr="002F008D">
        <w:rPr>
          <w:rFonts w:ascii="Times New Roman" w:hAnsi="Times New Roman"/>
          <w:i/>
          <w:sz w:val="22"/>
          <w:szCs w:val="22"/>
        </w:rPr>
        <w:t xml:space="preserve"> Services </w:t>
      </w:r>
      <w:r w:rsidR="00685A64" w:rsidRPr="002F008D">
        <w:rPr>
          <w:rFonts w:ascii="Times New Roman" w:hAnsi="Times New Roman"/>
          <w:i/>
          <w:sz w:val="22"/>
          <w:szCs w:val="22"/>
        </w:rPr>
        <w:t xml:space="preserve">in Domestic Relations Matters Requiring Litigation, </w:t>
      </w:r>
      <w:r w:rsidR="00076EC4" w:rsidRPr="002F008D">
        <w:rPr>
          <w:rFonts w:ascii="Times New Roman" w:hAnsi="Times New Roman"/>
          <w:sz w:val="22"/>
          <w:szCs w:val="22"/>
        </w:rPr>
        <w:t>Southeastern</w:t>
      </w:r>
      <w:r w:rsidR="00685A64" w:rsidRPr="002F008D">
        <w:rPr>
          <w:rFonts w:ascii="Times New Roman" w:hAnsi="Times New Roman"/>
          <w:sz w:val="22"/>
          <w:szCs w:val="22"/>
        </w:rPr>
        <w:t xml:space="preserve"> </w:t>
      </w:r>
      <w:r w:rsidR="00076EC4" w:rsidRPr="002F008D">
        <w:rPr>
          <w:rFonts w:ascii="Times New Roman" w:hAnsi="Times New Roman"/>
          <w:sz w:val="22"/>
          <w:szCs w:val="22"/>
        </w:rPr>
        <w:t>Association</w:t>
      </w:r>
      <w:r w:rsidR="00685A64" w:rsidRPr="002F008D">
        <w:rPr>
          <w:rFonts w:ascii="Times New Roman" w:hAnsi="Times New Roman"/>
          <w:sz w:val="22"/>
          <w:szCs w:val="22"/>
        </w:rPr>
        <w:t xml:space="preserve"> of Law Schools</w:t>
      </w:r>
      <w:r w:rsidR="00964338">
        <w:rPr>
          <w:rFonts w:ascii="Times New Roman" w:hAnsi="Times New Roman"/>
          <w:sz w:val="22"/>
          <w:szCs w:val="22"/>
        </w:rPr>
        <w:t>’</w:t>
      </w:r>
      <w:r w:rsidR="00685A64" w:rsidRPr="002F008D">
        <w:rPr>
          <w:rFonts w:ascii="Times New Roman" w:hAnsi="Times New Roman"/>
          <w:sz w:val="22"/>
          <w:szCs w:val="22"/>
        </w:rPr>
        <w:t xml:space="preserve"> New Scholars Wo</w:t>
      </w:r>
      <w:r w:rsidR="002F39F1" w:rsidRPr="002F008D">
        <w:rPr>
          <w:rFonts w:ascii="Times New Roman" w:hAnsi="Times New Roman"/>
          <w:sz w:val="22"/>
          <w:szCs w:val="22"/>
        </w:rPr>
        <w:t>rkshop, Hilton Head Island, S</w:t>
      </w:r>
      <w:r w:rsidR="00DE7362" w:rsidRPr="002F008D">
        <w:rPr>
          <w:rFonts w:ascii="Times New Roman" w:hAnsi="Times New Roman"/>
          <w:sz w:val="22"/>
          <w:szCs w:val="22"/>
        </w:rPr>
        <w:t>outh Carolina (July</w:t>
      </w:r>
      <w:r w:rsidR="00685A64" w:rsidRPr="002F008D">
        <w:rPr>
          <w:rFonts w:ascii="Times New Roman" w:hAnsi="Times New Roman"/>
          <w:sz w:val="22"/>
          <w:szCs w:val="22"/>
        </w:rPr>
        <w:t xml:space="preserve"> 2011</w:t>
      </w:r>
      <w:r w:rsidR="00DE7362" w:rsidRPr="002F008D">
        <w:rPr>
          <w:rFonts w:ascii="Times New Roman" w:hAnsi="Times New Roman"/>
          <w:sz w:val="22"/>
          <w:szCs w:val="22"/>
        </w:rPr>
        <w:t>)</w:t>
      </w:r>
      <w:r w:rsidR="00685A64" w:rsidRPr="002F008D">
        <w:rPr>
          <w:rFonts w:ascii="Times New Roman" w:hAnsi="Times New Roman"/>
          <w:sz w:val="22"/>
          <w:szCs w:val="22"/>
        </w:rPr>
        <w:t xml:space="preserve"> </w:t>
      </w:r>
    </w:p>
    <w:p w14:paraId="66496F0F" w14:textId="77777777" w:rsidR="00B430E4" w:rsidRPr="002F008D" w:rsidRDefault="00B430E4" w:rsidP="00A74C49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432" w:hanging="4320"/>
        <w:rPr>
          <w:rFonts w:ascii="Times New Roman" w:hAnsi="Times New Roman"/>
          <w:sz w:val="22"/>
          <w:szCs w:val="22"/>
        </w:rPr>
      </w:pPr>
    </w:p>
    <w:p w14:paraId="2A367030" w14:textId="51F9B0C7" w:rsidR="002F39F1" w:rsidRPr="002F008D" w:rsidRDefault="00685A64" w:rsidP="00F23665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076EC4" w:rsidRPr="002F008D">
        <w:rPr>
          <w:rFonts w:ascii="Times New Roman" w:hAnsi="Times New Roman"/>
          <w:i/>
          <w:sz w:val="22"/>
          <w:szCs w:val="22"/>
        </w:rPr>
        <w:t xml:space="preserve">Some Family Matters Need to Stay Bundled Despite the Temptation to </w:t>
      </w:r>
    </w:p>
    <w:p w14:paraId="057A9DD5" w14:textId="13C0A411" w:rsidR="009571F4" w:rsidRPr="002F008D" w:rsidRDefault="002F39F1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i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</w:r>
      <w:r w:rsidR="00076EC4" w:rsidRPr="002F008D">
        <w:rPr>
          <w:rFonts w:ascii="Times New Roman" w:hAnsi="Times New Roman"/>
          <w:i/>
          <w:sz w:val="22"/>
          <w:szCs w:val="22"/>
        </w:rPr>
        <w:t>Unbundle:  The</w:t>
      </w:r>
      <w:r w:rsidR="009571F4" w:rsidRPr="002F008D">
        <w:rPr>
          <w:rFonts w:ascii="Times New Roman" w:hAnsi="Times New Roman"/>
          <w:i/>
          <w:sz w:val="22"/>
          <w:szCs w:val="22"/>
        </w:rPr>
        <w:t xml:space="preserve"> </w:t>
      </w:r>
      <w:r w:rsidR="00076EC4" w:rsidRPr="002F008D">
        <w:rPr>
          <w:rFonts w:ascii="Times New Roman" w:hAnsi="Times New Roman"/>
          <w:i/>
          <w:sz w:val="22"/>
          <w:szCs w:val="22"/>
        </w:rPr>
        <w:t xml:space="preserve">Limits to Limited Representation in Domestic Relations Matters </w:t>
      </w:r>
    </w:p>
    <w:p w14:paraId="4C05B74A" w14:textId="6062E3FC" w:rsidR="009571F4" w:rsidRPr="002F008D" w:rsidRDefault="009571F4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</w:r>
      <w:r w:rsidR="00076EC4" w:rsidRPr="002F008D">
        <w:rPr>
          <w:rFonts w:ascii="Times New Roman" w:hAnsi="Times New Roman"/>
          <w:i/>
          <w:sz w:val="22"/>
          <w:szCs w:val="22"/>
        </w:rPr>
        <w:t xml:space="preserve">Requiring Litigation, </w:t>
      </w:r>
      <w:r w:rsidR="00076EC4" w:rsidRPr="002F008D">
        <w:rPr>
          <w:rFonts w:ascii="Times New Roman" w:hAnsi="Times New Roman"/>
          <w:sz w:val="22"/>
          <w:szCs w:val="22"/>
        </w:rPr>
        <w:t xml:space="preserve">Nova Southeastern University Shepard Broad Law Center, </w:t>
      </w:r>
    </w:p>
    <w:p w14:paraId="12557398" w14:textId="73019D98" w:rsidR="0066047F" w:rsidRDefault="003C122E" w:rsidP="00200B2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1440" w:right="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i/>
          <w:sz w:val="22"/>
          <w:szCs w:val="22"/>
        </w:rPr>
        <w:tab/>
      </w:r>
      <w:r w:rsidR="00076EC4" w:rsidRPr="002F008D">
        <w:rPr>
          <w:rFonts w:ascii="Times New Roman" w:hAnsi="Times New Roman"/>
          <w:sz w:val="22"/>
          <w:szCs w:val="22"/>
        </w:rPr>
        <w:t xml:space="preserve">Faculty Development Workshop </w:t>
      </w:r>
      <w:r w:rsidR="00DE7362" w:rsidRPr="002F008D">
        <w:rPr>
          <w:rFonts w:ascii="Times New Roman" w:hAnsi="Times New Roman"/>
          <w:sz w:val="22"/>
          <w:szCs w:val="22"/>
        </w:rPr>
        <w:t>(</w:t>
      </w:r>
      <w:r w:rsidR="00076EC4" w:rsidRPr="002F008D">
        <w:rPr>
          <w:rFonts w:ascii="Times New Roman" w:hAnsi="Times New Roman"/>
          <w:sz w:val="22"/>
          <w:szCs w:val="22"/>
        </w:rPr>
        <w:t>April 2011</w:t>
      </w:r>
      <w:r w:rsidR="00DE7362" w:rsidRPr="002F008D">
        <w:rPr>
          <w:rFonts w:ascii="Times New Roman" w:hAnsi="Times New Roman"/>
          <w:sz w:val="22"/>
          <w:szCs w:val="22"/>
        </w:rPr>
        <w:t>)</w:t>
      </w:r>
      <w:r w:rsidR="00076EC4" w:rsidRPr="002F008D">
        <w:rPr>
          <w:rFonts w:ascii="Times New Roman" w:hAnsi="Times New Roman"/>
          <w:sz w:val="22"/>
          <w:szCs w:val="22"/>
        </w:rPr>
        <w:t xml:space="preserve"> </w:t>
      </w:r>
      <w:r w:rsidR="00756FF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5751715A" w14:textId="77777777" w:rsidR="00EF22A7" w:rsidRDefault="00EF22A7" w:rsidP="003C122E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0" w:right="-980" w:hanging="4320"/>
        <w:rPr>
          <w:rFonts w:ascii="Times New Roman" w:hAnsi="Times New Roman"/>
          <w:sz w:val="22"/>
          <w:szCs w:val="22"/>
        </w:rPr>
      </w:pPr>
    </w:p>
    <w:p w14:paraId="68076ADB" w14:textId="210BA092" w:rsidR="007568FC" w:rsidRDefault="00756FFA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AWARDS</w:t>
      </w:r>
      <w:r w:rsidRPr="00BC04AB">
        <w:rPr>
          <w:rFonts w:ascii="Times New Roman" w:hAnsi="Times New Roman"/>
          <w:b/>
          <w:sz w:val="22"/>
          <w:szCs w:val="22"/>
        </w:rPr>
        <w:t xml:space="preserve">                   </w:t>
      </w:r>
      <w:r w:rsidR="00077F0E">
        <w:rPr>
          <w:rFonts w:ascii="Times New Roman" w:hAnsi="Times New Roman"/>
          <w:b/>
          <w:sz w:val="22"/>
          <w:szCs w:val="22"/>
        </w:rPr>
        <w:t xml:space="preserve">  </w:t>
      </w:r>
    </w:p>
    <w:p w14:paraId="2F95C8E6" w14:textId="685EF5E2" w:rsidR="00C56A98" w:rsidRDefault="00B14AFF" w:rsidP="00B14AF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right="-980" w:hanging="21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BC04AB" w:rsidRPr="007D144E">
        <w:rPr>
          <w:rFonts w:ascii="Times New Roman" w:hAnsi="Times New Roman"/>
          <w:bCs/>
          <w:i/>
          <w:iCs/>
          <w:sz w:val="22"/>
          <w:szCs w:val="22"/>
        </w:rPr>
        <w:t>2019 Core Four Award</w:t>
      </w:r>
      <w:r w:rsidR="00F033F0" w:rsidRPr="007D144E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C56A98">
        <w:rPr>
          <w:rFonts w:ascii="Times New Roman" w:hAnsi="Times New Roman"/>
          <w:b/>
          <w:sz w:val="22"/>
          <w:szCs w:val="22"/>
        </w:rPr>
        <w:t xml:space="preserve"> </w:t>
      </w:r>
      <w:r w:rsidR="0048190E" w:rsidRPr="00F033F0">
        <w:rPr>
          <w:rFonts w:ascii="Times New Roman" w:hAnsi="Times New Roman"/>
          <w:bCs/>
          <w:sz w:val="22"/>
          <w:szCs w:val="22"/>
        </w:rPr>
        <w:t xml:space="preserve">National </w:t>
      </w:r>
      <w:r w:rsidR="00912DE2" w:rsidRPr="00F033F0">
        <w:rPr>
          <w:rFonts w:ascii="Times New Roman" w:hAnsi="Times New Roman"/>
          <w:bCs/>
          <w:sz w:val="22"/>
          <w:szCs w:val="22"/>
        </w:rPr>
        <w:t>Association</w:t>
      </w:r>
      <w:r w:rsidR="0048190E" w:rsidRPr="00F033F0">
        <w:rPr>
          <w:rFonts w:ascii="Times New Roman" w:hAnsi="Times New Roman"/>
          <w:bCs/>
          <w:sz w:val="22"/>
          <w:szCs w:val="22"/>
        </w:rPr>
        <w:t xml:space="preserve"> of Law Student Services Professionals</w:t>
      </w:r>
      <w:r w:rsidR="00C56A98">
        <w:rPr>
          <w:rFonts w:ascii="Times New Roman" w:hAnsi="Times New Roman"/>
          <w:bCs/>
          <w:sz w:val="22"/>
          <w:szCs w:val="22"/>
        </w:rPr>
        <w:t xml:space="preserve"> (first</w:t>
      </w:r>
    </w:p>
    <w:p w14:paraId="1F9BC545" w14:textId="7820B22E" w:rsidR="00077F0E" w:rsidRDefault="00C56A98" w:rsidP="00C56A98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right="-980" w:hanging="21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</w:t>
      </w:r>
      <w:r w:rsidR="00077F0E">
        <w:rPr>
          <w:rFonts w:ascii="Times New Roman" w:hAnsi="Times New Roman"/>
          <w:bCs/>
          <w:sz w:val="22"/>
          <w:szCs w:val="22"/>
        </w:rPr>
        <w:t xml:space="preserve"> </w:t>
      </w:r>
      <w:r w:rsidR="00912DE2" w:rsidRPr="00F033F0">
        <w:rPr>
          <w:rFonts w:ascii="Times New Roman" w:hAnsi="Times New Roman"/>
          <w:bCs/>
          <w:sz w:val="22"/>
          <w:szCs w:val="22"/>
        </w:rPr>
        <w:t xml:space="preserve">annual award), </w:t>
      </w:r>
      <w:r w:rsidR="00077F0E">
        <w:rPr>
          <w:rFonts w:ascii="Times New Roman" w:hAnsi="Times New Roman"/>
          <w:bCs/>
          <w:sz w:val="22"/>
          <w:szCs w:val="22"/>
        </w:rPr>
        <w:t>(June 2019)</w:t>
      </w:r>
    </w:p>
    <w:p w14:paraId="1960991B" w14:textId="77777777" w:rsidR="00910A3D" w:rsidRDefault="00910A3D" w:rsidP="00C56A98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right="-980" w:hanging="2160"/>
        <w:rPr>
          <w:rFonts w:ascii="Times New Roman" w:hAnsi="Times New Roman"/>
          <w:bCs/>
          <w:sz w:val="22"/>
          <w:szCs w:val="22"/>
        </w:rPr>
      </w:pPr>
    </w:p>
    <w:p w14:paraId="620CE56C" w14:textId="3CD7DFD4" w:rsidR="00F033F0" w:rsidRDefault="007D144E" w:rsidP="00B14AFF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right="-980" w:hanging="21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</w:t>
      </w:r>
      <w:r w:rsidR="00077F0E">
        <w:rPr>
          <w:rFonts w:ascii="Times New Roman" w:hAnsi="Times New Roman"/>
          <w:b/>
          <w:sz w:val="22"/>
          <w:szCs w:val="22"/>
        </w:rPr>
        <w:t xml:space="preserve"> </w:t>
      </w:r>
      <w:r w:rsidR="00B14AFF">
        <w:rPr>
          <w:rFonts w:ascii="Times New Roman" w:hAnsi="Times New Roman"/>
          <w:b/>
          <w:sz w:val="22"/>
          <w:szCs w:val="22"/>
        </w:rPr>
        <w:t xml:space="preserve">  </w:t>
      </w:r>
      <w:r w:rsidR="004A6CEC" w:rsidRPr="007D144E">
        <w:rPr>
          <w:rFonts w:ascii="Times New Roman" w:hAnsi="Times New Roman"/>
          <w:bCs/>
          <w:i/>
          <w:iCs/>
          <w:sz w:val="22"/>
          <w:szCs w:val="22"/>
        </w:rPr>
        <w:t xml:space="preserve">The </w:t>
      </w:r>
      <w:r w:rsidRPr="007D144E">
        <w:rPr>
          <w:rFonts w:ascii="Times New Roman" w:hAnsi="Times New Roman"/>
          <w:bCs/>
          <w:i/>
          <w:iCs/>
          <w:sz w:val="22"/>
          <w:szCs w:val="22"/>
        </w:rPr>
        <w:t>Stephanie</w:t>
      </w:r>
      <w:r w:rsidR="004A6CEC" w:rsidRPr="007D144E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="004A6CEC" w:rsidRPr="007D144E">
        <w:rPr>
          <w:rFonts w:ascii="Times New Roman" w:hAnsi="Times New Roman"/>
          <w:bCs/>
          <w:i/>
          <w:iCs/>
          <w:sz w:val="22"/>
          <w:szCs w:val="22"/>
        </w:rPr>
        <w:t>Aleong</w:t>
      </w:r>
      <w:proofErr w:type="spellEnd"/>
      <w:r w:rsidR="004A6CEC" w:rsidRPr="007D144E">
        <w:rPr>
          <w:rFonts w:ascii="Times New Roman" w:hAnsi="Times New Roman"/>
          <w:bCs/>
          <w:i/>
          <w:iCs/>
          <w:sz w:val="22"/>
          <w:szCs w:val="22"/>
        </w:rPr>
        <w:t xml:space="preserve"> Impact Award</w:t>
      </w:r>
      <w:r w:rsidR="004A6CEC" w:rsidRPr="00077F0E">
        <w:rPr>
          <w:rFonts w:ascii="Times New Roman" w:hAnsi="Times New Roman"/>
          <w:sz w:val="22"/>
          <w:szCs w:val="22"/>
        </w:rPr>
        <w:t xml:space="preserve">, </w:t>
      </w:r>
      <w:r w:rsidR="00B96104" w:rsidRPr="007D144E">
        <w:rPr>
          <w:rFonts w:ascii="Times New Roman" w:hAnsi="Times New Roman"/>
          <w:bCs/>
          <w:sz w:val="22"/>
          <w:szCs w:val="22"/>
        </w:rPr>
        <w:t xml:space="preserve">NSU Student Bar </w:t>
      </w:r>
      <w:r w:rsidRPr="007D144E">
        <w:rPr>
          <w:rFonts w:ascii="Times New Roman" w:hAnsi="Times New Roman"/>
          <w:bCs/>
          <w:sz w:val="22"/>
          <w:szCs w:val="22"/>
        </w:rPr>
        <w:t>Association</w:t>
      </w:r>
      <w:r w:rsidR="00B96104" w:rsidRPr="007D144E">
        <w:rPr>
          <w:rFonts w:ascii="Times New Roman" w:hAnsi="Times New Roman"/>
          <w:bCs/>
          <w:sz w:val="22"/>
          <w:szCs w:val="22"/>
        </w:rPr>
        <w:t xml:space="preserve"> (2</w:t>
      </w:r>
      <w:r w:rsidR="000658F3">
        <w:rPr>
          <w:rFonts w:ascii="Times New Roman" w:hAnsi="Times New Roman"/>
          <w:bCs/>
          <w:sz w:val="22"/>
          <w:szCs w:val="22"/>
        </w:rPr>
        <w:t>014</w:t>
      </w:r>
      <w:r w:rsidR="00077F0E">
        <w:rPr>
          <w:rFonts w:ascii="Times New Roman" w:hAnsi="Times New Roman"/>
          <w:bCs/>
          <w:sz w:val="22"/>
          <w:szCs w:val="22"/>
        </w:rPr>
        <w:t>)</w:t>
      </w:r>
    </w:p>
    <w:p w14:paraId="2435656B" w14:textId="508C31B9" w:rsidR="002D061B" w:rsidRPr="002F008D" w:rsidRDefault="007B13A4" w:rsidP="00581F9B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right="-980" w:hanging="216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9571F4" w:rsidRPr="002F008D">
        <w:rPr>
          <w:rFonts w:ascii="Times New Roman" w:hAnsi="Times New Roman"/>
          <w:sz w:val="22"/>
          <w:szCs w:val="22"/>
        </w:rPr>
        <w:t xml:space="preserve">   </w:t>
      </w:r>
      <w:r w:rsidR="0030103E" w:rsidRPr="002F008D">
        <w:rPr>
          <w:rFonts w:ascii="Times New Roman" w:hAnsi="Times New Roman"/>
          <w:sz w:val="22"/>
          <w:szCs w:val="22"/>
        </w:rPr>
        <w:tab/>
      </w:r>
    </w:p>
    <w:p w14:paraId="01232BB7" w14:textId="77777777" w:rsidR="00291603" w:rsidRDefault="00EC345A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 xml:space="preserve">COLLEGE OF LAW </w:t>
      </w:r>
    </w:p>
    <w:p w14:paraId="2F808194" w14:textId="0A3728C1" w:rsidR="00B430E4" w:rsidRPr="002F008D" w:rsidRDefault="00B430E4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SERVICE</w:t>
      </w:r>
    </w:p>
    <w:p w14:paraId="20934647" w14:textId="131BE761" w:rsidR="00C60854" w:rsidRDefault="00A95AE7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7F6F8F">
        <w:rPr>
          <w:rFonts w:ascii="Times New Roman" w:hAnsi="Times New Roman"/>
          <w:b/>
          <w:sz w:val="22"/>
          <w:szCs w:val="22"/>
        </w:rPr>
        <w:t xml:space="preserve">    </w:t>
      </w:r>
    </w:p>
    <w:p w14:paraId="592CAA35" w14:textId="40C27AFC" w:rsidR="007F6F8F" w:rsidRPr="00367E66" w:rsidRDefault="00D25C2A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7F6F8F" w:rsidRPr="00367E66">
        <w:rPr>
          <w:rFonts w:ascii="Times New Roman" w:hAnsi="Times New Roman"/>
          <w:bCs/>
          <w:sz w:val="22"/>
          <w:szCs w:val="22"/>
        </w:rPr>
        <w:t xml:space="preserve">Fall 2020 </w:t>
      </w:r>
      <w:r w:rsidR="00A72A99" w:rsidRPr="00367E66">
        <w:rPr>
          <w:rFonts w:ascii="Times New Roman" w:hAnsi="Times New Roman"/>
          <w:bCs/>
          <w:sz w:val="22"/>
          <w:szCs w:val="22"/>
        </w:rPr>
        <w:t>Logistics</w:t>
      </w:r>
      <w:r w:rsidR="007F6F8F" w:rsidRPr="00367E66">
        <w:rPr>
          <w:rFonts w:ascii="Times New Roman" w:hAnsi="Times New Roman"/>
          <w:bCs/>
          <w:sz w:val="22"/>
          <w:szCs w:val="22"/>
        </w:rPr>
        <w:t xml:space="preserve"> Task Force (Covid-19</w:t>
      </w:r>
      <w:r w:rsidR="00A72A99" w:rsidRPr="00367E66">
        <w:rPr>
          <w:rFonts w:ascii="Times New Roman" w:hAnsi="Times New Roman"/>
          <w:bCs/>
          <w:sz w:val="22"/>
          <w:szCs w:val="22"/>
        </w:rPr>
        <w:t>)</w:t>
      </w:r>
      <w:r w:rsidR="00BF5886" w:rsidRPr="00367E66">
        <w:rPr>
          <w:rFonts w:ascii="Times New Roman" w:hAnsi="Times New Roman"/>
          <w:bCs/>
          <w:sz w:val="22"/>
          <w:szCs w:val="22"/>
        </w:rPr>
        <w:t xml:space="preserve"> </w:t>
      </w:r>
      <w:r w:rsidR="00BF5886" w:rsidRPr="00367E66">
        <w:rPr>
          <w:rFonts w:ascii="Times New Roman" w:hAnsi="Times New Roman"/>
          <w:bCs/>
          <w:sz w:val="22"/>
          <w:szCs w:val="22"/>
        </w:rPr>
        <w:tab/>
      </w:r>
      <w:r w:rsidR="007F6F8F" w:rsidRPr="00367E66">
        <w:rPr>
          <w:rFonts w:ascii="Times New Roman" w:hAnsi="Times New Roman"/>
          <w:bCs/>
          <w:sz w:val="22"/>
          <w:szCs w:val="22"/>
        </w:rPr>
        <w:t xml:space="preserve">           </w:t>
      </w:r>
      <w:r w:rsidR="00A72A99" w:rsidRPr="00367E66">
        <w:rPr>
          <w:rFonts w:ascii="Times New Roman" w:hAnsi="Times New Roman"/>
          <w:bCs/>
          <w:sz w:val="22"/>
          <w:szCs w:val="22"/>
        </w:rPr>
        <w:t xml:space="preserve">         </w:t>
      </w:r>
      <w:r w:rsidR="00594C78">
        <w:rPr>
          <w:rFonts w:ascii="Times New Roman" w:hAnsi="Times New Roman"/>
          <w:bCs/>
          <w:sz w:val="22"/>
          <w:szCs w:val="22"/>
        </w:rPr>
        <w:t xml:space="preserve">   </w:t>
      </w:r>
      <w:r w:rsidR="00A72A99" w:rsidRPr="00367E66">
        <w:rPr>
          <w:rFonts w:ascii="Times New Roman" w:hAnsi="Times New Roman"/>
          <w:bCs/>
          <w:sz w:val="22"/>
          <w:szCs w:val="22"/>
        </w:rPr>
        <w:t xml:space="preserve">   </w:t>
      </w:r>
      <w:r w:rsidR="007F6F8F" w:rsidRPr="00367E66">
        <w:rPr>
          <w:rFonts w:ascii="Times New Roman" w:hAnsi="Times New Roman"/>
          <w:bCs/>
          <w:sz w:val="22"/>
          <w:szCs w:val="22"/>
        </w:rPr>
        <w:t>2020</w:t>
      </w:r>
    </w:p>
    <w:p w14:paraId="7FBD4323" w14:textId="2988BB02" w:rsidR="005E18FA" w:rsidRPr="00367E66" w:rsidRDefault="007F6F8F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Cs/>
          <w:sz w:val="22"/>
          <w:szCs w:val="22"/>
        </w:rPr>
      </w:pPr>
      <w:r w:rsidRPr="00367E66">
        <w:rPr>
          <w:rFonts w:ascii="Times New Roman" w:hAnsi="Times New Roman"/>
          <w:bCs/>
          <w:sz w:val="22"/>
          <w:szCs w:val="22"/>
        </w:rPr>
        <w:t xml:space="preserve">                                       </w:t>
      </w:r>
      <w:r w:rsidR="00A72A99" w:rsidRPr="00367E66">
        <w:rPr>
          <w:rFonts w:ascii="Times New Roman" w:hAnsi="Times New Roman"/>
          <w:bCs/>
          <w:sz w:val="22"/>
          <w:szCs w:val="22"/>
        </w:rPr>
        <w:t xml:space="preserve">Law School Emergency Relief Funds Committee                 </w:t>
      </w:r>
      <w:r w:rsidR="00367E66">
        <w:rPr>
          <w:rFonts w:ascii="Times New Roman" w:hAnsi="Times New Roman"/>
          <w:bCs/>
          <w:sz w:val="22"/>
          <w:szCs w:val="22"/>
        </w:rPr>
        <w:t xml:space="preserve">    </w:t>
      </w:r>
      <w:r w:rsidR="00594C78">
        <w:rPr>
          <w:rFonts w:ascii="Times New Roman" w:hAnsi="Times New Roman"/>
          <w:bCs/>
          <w:sz w:val="22"/>
          <w:szCs w:val="22"/>
        </w:rPr>
        <w:t xml:space="preserve">   </w:t>
      </w:r>
      <w:r w:rsidR="00A72A99" w:rsidRPr="00367E66">
        <w:rPr>
          <w:rFonts w:ascii="Times New Roman" w:hAnsi="Times New Roman"/>
          <w:bCs/>
          <w:sz w:val="22"/>
          <w:szCs w:val="22"/>
        </w:rPr>
        <w:t>2020</w:t>
      </w:r>
    </w:p>
    <w:p w14:paraId="006E65D0" w14:textId="07E0B89F" w:rsidR="00D25C2A" w:rsidRPr="00367E66" w:rsidRDefault="005E18FA" w:rsidP="00F90F40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Cs/>
          <w:sz w:val="22"/>
          <w:szCs w:val="22"/>
        </w:rPr>
      </w:pPr>
      <w:r w:rsidRPr="00367E66">
        <w:rPr>
          <w:rFonts w:ascii="Times New Roman" w:hAnsi="Times New Roman"/>
          <w:bCs/>
          <w:sz w:val="22"/>
          <w:szCs w:val="22"/>
        </w:rPr>
        <w:t xml:space="preserve">                                       </w:t>
      </w:r>
      <w:r w:rsidR="0026010E" w:rsidRPr="00367E66">
        <w:rPr>
          <w:rFonts w:ascii="Times New Roman" w:hAnsi="Times New Roman"/>
          <w:bCs/>
          <w:sz w:val="22"/>
          <w:szCs w:val="22"/>
        </w:rPr>
        <w:t xml:space="preserve">Summer </w:t>
      </w:r>
      <w:r w:rsidR="00441751" w:rsidRPr="00367E66">
        <w:rPr>
          <w:rFonts w:ascii="Times New Roman" w:hAnsi="Times New Roman"/>
          <w:bCs/>
          <w:sz w:val="22"/>
          <w:szCs w:val="22"/>
        </w:rPr>
        <w:t>Fellowship</w:t>
      </w:r>
      <w:r w:rsidR="0026010E" w:rsidRPr="00367E66">
        <w:rPr>
          <w:rFonts w:ascii="Times New Roman" w:hAnsi="Times New Roman"/>
          <w:bCs/>
          <w:sz w:val="22"/>
          <w:szCs w:val="22"/>
        </w:rPr>
        <w:t xml:space="preserve"> Committee </w:t>
      </w:r>
      <w:r w:rsidR="0026010E" w:rsidRPr="00367E66">
        <w:rPr>
          <w:rFonts w:ascii="Times New Roman" w:hAnsi="Times New Roman"/>
          <w:bCs/>
          <w:sz w:val="22"/>
          <w:szCs w:val="22"/>
        </w:rPr>
        <w:tab/>
      </w:r>
      <w:r w:rsidR="0026010E" w:rsidRPr="00367E66">
        <w:rPr>
          <w:rFonts w:ascii="Times New Roman" w:hAnsi="Times New Roman"/>
          <w:bCs/>
          <w:sz w:val="22"/>
          <w:szCs w:val="22"/>
        </w:rPr>
        <w:tab/>
        <w:t xml:space="preserve">                 </w:t>
      </w:r>
      <w:r w:rsidR="00594C78">
        <w:rPr>
          <w:rFonts w:ascii="Times New Roman" w:hAnsi="Times New Roman"/>
          <w:bCs/>
          <w:sz w:val="22"/>
          <w:szCs w:val="22"/>
        </w:rPr>
        <w:t xml:space="preserve">   </w:t>
      </w:r>
      <w:r w:rsidR="0026010E" w:rsidRPr="00367E66">
        <w:rPr>
          <w:rFonts w:ascii="Times New Roman" w:hAnsi="Times New Roman"/>
          <w:bCs/>
          <w:sz w:val="22"/>
          <w:szCs w:val="22"/>
        </w:rPr>
        <w:t xml:space="preserve"> 20</w:t>
      </w:r>
      <w:r w:rsidR="00441751" w:rsidRPr="00367E66">
        <w:rPr>
          <w:rFonts w:ascii="Times New Roman" w:hAnsi="Times New Roman"/>
          <w:bCs/>
          <w:sz w:val="22"/>
          <w:szCs w:val="22"/>
        </w:rPr>
        <w:t>17-2021</w:t>
      </w:r>
      <w:r w:rsidR="0026010E" w:rsidRPr="00367E66">
        <w:rPr>
          <w:rFonts w:ascii="Times New Roman" w:hAnsi="Times New Roman"/>
          <w:bCs/>
          <w:sz w:val="22"/>
          <w:szCs w:val="22"/>
        </w:rPr>
        <w:tab/>
      </w:r>
      <w:r w:rsidR="007F6F8F" w:rsidRPr="00367E66">
        <w:rPr>
          <w:rFonts w:ascii="Times New Roman" w:hAnsi="Times New Roman"/>
          <w:bCs/>
          <w:sz w:val="22"/>
          <w:szCs w:val="22"/>
        </w:rPr>
        <w:t xml:space="preserve"> </w:t>
      </w:r>
    </w:p>
    <w:p w14:paraId="67AC3BD2" w14:textId="4E617141" w:rsidR="00581F9B" w:rsidRDefault="00D25C2A" w:rsidP="00581F9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581F9B" w:rsidRPr="007E4293">
        <w:rPr>
          <w:rFonts w:ascii="Times New Roman" w:hAnsi="Times New Roman"/>
          <w:sz w:val="22"/>
          <w:szCs w:val="22"/>
        </w:rPr>
        <w:t>Coach</w:t>
      </w:r>
      <w:r w:rsidR="00581F9B">
        <w:rPr>
          <w:rFonts w:ascii="Times New Roman" w:hAnsi="Times New Roman"/>
          <w:sz w:val="22"/>
          <w:szCs w:val="22"/>
        </w:rPr>
        <w:t>ed</w:t>
      </w:r>
      <w:r w:rsidR="00581F9B" w:rsidRPr="007E4293">
        <w:rPr>
          <w:rFonts w:ascii="Times New Roman" w:hAnsi="Times New Roman"/>
          <w:sz w:val="22"/>
          <w:szCs w:val="22"/>
        </w:rPr>
        <w:t xml:space="preserve"> </w:t>
      </w:r>
      <w:r w:rsidR="00581F9B">
        <w:rPr>
          <w:rFonts w:ascii="Times New Roman" w:hAnsi="Times New Roman"/>
          <w:sz w:val="22"/>
          <w:szCs w:val="22"/>
        </w:rPr>
        <w:t xml:space="preserve">an </w:t>
      </w:r>
      <w:r w:rsidR="00581F9B" w:rsidRPr="007E42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ABA Law Student Division National Appellate </w:t>
      </w:r>
      <w:r w:rsidR="00581F9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   </w:t>
      </w:r>
      <w:r w:rsidR="00594C7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 </w:t>
      </w:r>
      <w:r w:rsidR="00581F9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2019</w:t>
      </w:r>
    </w:p>
    <w:p w14:paraId="557FC985" w14:textId="7617240E" w:rsidR="00581F9B" w:rsidRDefault="00581F9B" w:rsidP="00581F9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Pr="007E42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Advocacy Competition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Team</w:t>
      </w:r>
      <w:r w:rsidRPr="007E42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7E4293">
        <w:rPr>
          <w:rFonts w:ascii="Times New Roman" w:hAnsi="Times New Roman"/>
          <w:sz w:val="22"/>
          <w:szCs w:val="22"/>
        </w:rPr>
        <w:t xml:space="preserve"> </w:t>
      </w:r>
    </w:p>
    <w:p w14:paraId="64D298DB" w14:textId="0B7A29E7" w:rsidR="00D16945" w:rsidRPr="00D16945" w:rsidRDefault="00D16945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bCs/>
          <w:sz w:val="22"/>
          <w:szCs w:val="22"/>
        </w:rPr>
      </w:pPr>
      <w:r w:rsidRPr="00D16945">
        <w:rPr>
          <w:rFonts w:ascii="Times New Roman" w:hAnsi="Times New Roman"/>
          <w:bCs/>
          <w:sz w:val="22"/>
          <w:szCs w:val="22"/>
        </w:rPr>
        <w:t xml:space="preserve">                                       Bar Passage Task Force (Faculty and </w:t>
      </w:r>
      <w:proofErr w:type="gramStart"/>
      <w:r w:rsidRPr="00D16945">
        <w:rPr>
          <w:rFonts w:ascii="Times New Roman" w:hAnsi="Times New Roman"/>
          <w:bCs/>
          <w:sz w:val="22"/>
          <w:szCs w:val="22"/>
        </w:rPr>
        <w:t xml:space="preserve">Community)   </w:t>
      </w:r>
      <w:proofErr w:type="gramEnd"/>
      <w:r w:rsidRPr="00D16945">
        <w:rPr>
          <w:rFonts w:ascii="Times New Roman" w:hAnsi="Times New Roman"/>
          <w:bCs/>
          <w:sz w:val="22"/>
          <w:szCs w:val="22"/>
        </w:rPr>
        <w:t xml:space="preserve">            </w:t>
      </w:r>
      <w:r w:rsidR="00077F0E">
        <w:rPr>
          <w:rFonts w:ascii="Times New Roman" w:hAnsi="Times New Roman"/>
          <w:bCs/>
          <w:sz w:val="22"/>
          <w:szCs w:val="22"/>
        </w:rPr>
        <w:t xml:space="preserve">     </w:t>
      </w:r>
      <w:r w:rsidR="00594C78">
        <w:rPr>
          <w:rFonts w:ascii="Times New Roman" w:hAnsi="Times New Roman"/>
          <w:bCs/>
          <w:sz w:val="22"/>
          <w:szCs w:val="22"/>
        </w:rPr>
        <w:t xml:space="preserve">  </w:t>
      </w:r>
      <w:r w:rsidRPr="00D16945">
        <w:rPr>
          <w:rFonts w:ascii="Times New Roman" w:hAnsi="Times New Roman"/>
          <w:bCs/>
          <w:sz w:val="22"/>
          <w:szCs w:val="22"/>
        </w:rPr>
        <w:t>2018</w:t>
      </w:r>
      <w:r w:rsidR="00077F0E">
        <w:rPr>
          <w:rFonts w:ascii="Times New Roman" w:hAnsi="Times New Roman"/>
          <w:bCs/>
          <w:sz w:val="22"/>
          <w:szCs w:val="22"/>
        </w:rPr>
        <w:t xml:space="preserve"> </w:t>
      </w:r>
      <w:r w:rsidRPr="00D16945">
        <w:rPr>
          <w:rFonts w:ascii="Times New Roman" w:hAnsi="Times New Roman"/>
          <w:bCs/>
          <w:sz w:val="22"/>
          <w:szCs w:val="22"/>
        </w:rPr>
        <w:t>-</w:t>
      </w:r>
      <w:r w:rsidR="00077F0E">
        <w:rPr>
          <w:rFonts w:ascii="Times New Roman" w:hAnsi="Times New Roman"/>
          <w:bCs/>
          <w:sz w:val="22"/>
          <w:szCs w:val="22"/>
        </w:rPr>
        <w:t xml:space="preserve"> </w:t>
      </w:r>
      <w:r w:rsidRPr="00D16945">
        <w:rPr>
          <w:rFonts w:ascii="Times New Roman" w:hAnsi="Times New Roman"/>
          <w:bCs/>
          <w:sz w:val="22"/>
          <w:szCs w:val="22"/>
        </w:rPr>
        <w:t xml:space="preserve">2019 </w:t>
      </w:r>
    </w:p>
    <w:p w14:paraId="2DDF4CBA" w14:textId="2A22F4C0" w:rsidR="00581F9B" w:rsidRPr="002F008D" w:rsidRDefault="00D16414" w:rsidP="00894E2D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581F9B" w:rsidRPr="002F008D">
        <w:rPr>
          <w:rFonts w:ascii="Times New Roman" w:hAnsi="Times New Roman"/>
          <w:sz w:val="22"/>
          <w:szCs w:val="22"/>
        </w:rPr>
        <w:t xml:space="preserve">Faculty Advisor                                                                              </w:t>
      </w:r>
      <w:r w:rsidR="00581F9B" w:rsidRPr="002F008D">
        <w:rPr>
          <w:rFonts w:ascii="Times New Roman" w:hAnsi="Times New Roman"/>
          <w:sz w:val="22"/>
          <w:szCs w:val="22"/>
        </w:rPr>
        <w:tab/>
        <w:t xml:space="preserve">               </w:t>
      </w:r>
    </w:p>
    <w:p w14:paraId="4887F03C" w14:textId="061AC876" w:rsidR="00581F9B" w:rsidRPr="002F008D" w:rsidRDefault="00581F9B" w:rsidP="00B72074">
      <w:pPr>
        <w:pStyle w:val="resum-2"/>
        <w:tabs>
          <w:tab w:val="clear" w:pos="1800"/>
          <w:tab w:val="left" w:pos="1440"/>
        </w:tabs>
        <w:ind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Pr="002F008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NSU Federal Bar Association Student Division              2017 -</w:t>
      </w:r>
      <w:r w:rsidR="003A2EE1">
        <w:rPr>
          <w:rFonts w:ascii="Times New Roman" w:hAnsi="Times New Roman"/>
          <w:sz w:val="22"/>
          <w:szCs w:val="22"/>
        </w:rPr>
        <w:t xml:space="preserve"> 2020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E6B3F4F" w14:textId="07F7638A" w:rsidR="00581F9B" w:rsidRDefault="00B72074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Intellectual Property Law Society</w:t>
      </w:r>
      <w:r>
        <w:rPr>
          <w:rFonts w:ascii="Times New Roman" w:hAnsi="Times New Roman"/>
          <w:sz w:val="22"/>
          <w:szCs w:val="22"/>
        </w:rPr>
        <w:t xml:space="preserve">                                    2014 - 2017</w:t>
      </w:r>
    </w:p>
    <w:p w14:paraId="0504FA17" w14:textId="4A449F30" w:rsidR="00B72074" w:rsidRPr="002F008D" w:rsidRDefault="00B72074" w:rsidP="00B72074">
      <w:pPr>
        <w:pStyle w:val="resum-2"/>
        <w:tabs>
          <w:tab w:val="clear" w:pos="1800"/>
          <w:tab w:val="left" w:pos="1440"/>
        </w:tabs>
        <w:ind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Student Bar Association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2014 - present </w:t>
      </w:r>
    </w:p>
    <w:p w14:paraId="2AFAE48A" w14:textId="77777777" w:rsidR="00B72074" w:rsidRPr="002F008D" w:rsidRDefault="00B72074" w:rsidP="00B72074">
      <w:pPr>
        <w:pStyle w:val="resum-2"/>
        <w:tabs>
          <w:tab w:val="clear" w:pos="1800"/>
          <w:tab w:val="left" w:pos="1440"/>
        </w:tabs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 </w:t>
      </w:r>
      <w:r w:rsidRPr="002F008D">
        <w:rPr>
          <w:rFonts w:ascii="Times New Roman" w:hAnsi="Times New Roman"/>
          <w:sz w:val="22"/>
          <w:szCs w:val="22"/>
        </w:rPr>
        <w:t>Evening Division Law Society</w:t>
      </w:r>
      <w:r>
        <w:rPr>
          <w:rFonts w:ascii="Times New Roman" w:hAnsi="Times New Roman"/>
          <w:sz w:val="22"/>
          <w:szCs w:val="22"/>
        </w:rPr>
        <w:t xml:space="preserve">                                         2014 - present</w:t>
      </w:r>
    </w:p>
    <w:p w14:paraId="130FCB3C" w14:textId="3050E5EE" w:rsidR="00D16414" w:rsidRPr="002F008D" w:rsidRDefault="00B72074" w:rsidP="00B72074">
      <w:pPr>
        <w:pStyle w:val="resum-2"/>
        <w:tabs>
          <w:tab w:val="clear" w:pos="180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ab/>
      </w:r>
      <w:r w:rsidR="00D16414" w:rsidRPr="002F008D">
        <w:rPr>
          <w:rFonts w:ascii="Times New Roman" w:hAnsi="Times New Roman"/>
          <w:sz w:val="22"/>
          <w:szCs w:val="22"/>
        </w:rPr>
        <w:t xml:space="preserve">Self-Study Committee, Ex-Officio </w:t>
      </w:r>
      <w:r w:rsidR="00D16414" w:rsidRPr="002F008D">
        <w:rPr>
          <w:rFonts w:ascii="Times New Roman" w:hAnsi="Times New Roman"/>
          <w:sz w:val="22"/>
          <w:szCs w:val="22"/>
        </w:rPr>
        <w:tab/>
      </w:r>
      <w:r w:rsidR="00D16414" w:rsidRPr="002F008D">
        <w:rPr>
          <w:rFonts w:ascii="Times New Roman" w:hAnsi="Times New Roman"/>
          <w:sz w:val="22"/>
          <w:szCs w:val="22"/>
        </w:rPr>
        <w:tab/>
        <w:t xml:space="preserve">                   </w:t>
      </w:r>
      <w:r w:rsidR="00077F0E">
        <w:rPr>
          <w:rFonts w:ascii="Times New Roman" w:hAnsi="Times New Roman"/>
          <w:sz w:val="22"/>
          <w:szCs w:val="22"/>
        </w:rPr>
        <w:t xml:space="preserve">  </w:t>
      </w:r>
      <w:r w:rsidR="00D16414" w:rsidRPr="002F008D">
        <w:rPr>
          <w:rFonts w:ascii="Times New Roman" w:hAnsi="Times New Roman"/>
          <w:sz w:val="22"/>
          <w:szCs w:val="22"/>
        </w:rPr>
        <w:t>2015</w:t>
      </w:r>
      <w:r w:rsidR="00E537C6">
        <w:rPr>
          <w:rFonts w:ascii="Times New Roman" w:hAnsi="Times New Roman"/>
          <w:sz w:val="22"/>
          <w:szCs w:val="22"/>
        </w:rPr>
        <w:t xml:space="preserve"> </w:t>
      </w:r>
      <w:r w:rsidR="00D16414" w:rsidRPr="002F008D">
        <w:rPr>
          <w:rFonts w:ascii="Times New Roman" w:hAnsi="Times New Roman"/>
          <w:sz w:val="22"/>
          <w:szCs w:val="22"/>
        </w:rPr>
        <w:t>-</w:t>
      </w:r>
      <w:r w:rsidR="00E537C6">
        <w:rPr>
          <w:rFonts w:ascii="Times New Roman" w:hAnsi="Times New Roman"/>
          <w:sz w:val="22"/>
          <w:szCs w:val="22"/>
        </w:rPr>
        <w:t xml:space="preserve"> </w:t>
      </w:r>
      <w:r w:rsidR="002F6F9D" w:rsidRPr="002F008D">
        <w:rPr>
          <w:rFonts w:ascii="Times New Roman" w:hAnsi="Times New Roman"/>
          <w:sz w:val="22"/>
          <w:szCs w:val="22"/>
        </w:rPr>
        <w:t>2016</w:t>
      </w:r>
      <w:r w:rsidR="00D16414" w:rsidRPr="002F008D">
        <w:rPr>
          <w:rFonts w:ascii="Times New Roman" w:hAnsi="Times New Roman"/>
          <w:sz w:val="22"/>
          <w:szCs w:val="22"/>
        </w:rPr>
        <w:tab/>
      </w:r>
    </w:p>
    <w:p w14:paraId="763DA6A7" w14:textId="5A71EA77" w:rsidR="00B72074" w:rsidRDefault="001A645C" w:rsidP="00B7207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B72074" w:rsidRPr="002F008D">
        <w:rPr>
          <w:rFonts w:ascii="Times New Roman" w:hAnsi="Times New Roman"/>
          <w:sz w:val="22"/>
          <w:szCs w:val="22"/>
        </w:rPr>
        <w:t>Academic Disciplinary Board: Ex-Officio</w:t>
      </w:r>
      <w:r w:rsidR="00B72074" w:rsidRPr="002F008D">
        <w:rPr>
          <w:rFonts w:ascii="Times New Roman" w:hAnsi="Times New Roman"/>
          <w:sz w:val="22"/>
          <w:szCs w:val="22"/>
        </w:rPr>
        <w:tab/>
      </w:r>
      <w:r w:rsidR="00B72074" w:rsidRPr="002F008D">
        <w:rPr>
          <w:rFonts w:ascii="Times New Roman" w:hAnsi="Times New Roman"/>
          <w:sz w:val="22"/>
          <w:szCs w:val="22"/>
        </w:rPr>
        <w:tab/>
        <w:t xml:space="preserve">                    </w:t>
      </w:r>
      <w:r w:rsidR="00B72074">
        <w:rPr>
          <w:rFonts w:ascii="Times New Roman" w:hAnsi="Times New Roman"/>
          <w:sz w:val="22"/>
          <w:szCs w:val="22"/>
        </w:rPr>
        <w:t xml:space="preserve"> </w:t>
      </w:r>
      <w:r w:rsidR="00B72074" w:rsidRPr="002F008D">
        <w:rPr>
          <w:rFonts w:ascii="Times New Roman" w:hAnsi="Times New Roman"/>
          <w:sz w:val="22"/>
          <w:szCs w:val="22"/>
        </w:rPr>
        <w:t>2014 - 2015</w:t>
      </w:r>
    </w:p>
    <w:p w14:paraId="5FF47D29" w14:textId="362F5A91" w:rsidR="001A645C" w:rsidRPr="002F008D" w:rsidRDefault="00B72074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A645C" w:rsidRPr="002F008D">
        <w:rPr>
          <w:rFonts w:ascii="Times New Roman" w:hAnsi="Times New Roman"/>
          <w:sz w:val="22"/>
          <w:szCs w:val="22"/>
        </w:rPr>
        <w:t>Student Affairs Committee</w:t>
      </w:r>
      <w:r w:rsidR="001A645C" w:rsidRPr="002F008D">
        <w:rPr>
          <w:rFonts w:ascii="Times New Roman" w:hAnsi="Times New Roman"/>
          <w:sz w:val="22"/>
          <w:szCs w:val="22"/>
        </w:rPr>
        <w:tab/>
      </w:r>
      <w:r w:rsidR="001A645C" w:rsidRPr="002F008D">
        <w:rPr>
          <w:rFonts w:ascii="Times New Roman" w:hAnsi="Times New Roman"/>
          <w:sz w:val="22"/>
          <w:szCs w:val="22"/>
        </w:rPr>
        <w:tab/>
        <w:t xml:space="preserve">                   </w:t>
      </w:r>
    </w:p>
    <w:p w14:paraId="417268DC" w14:textId="2DCB5770" w:rsidR="001A645C" w:rsidRPr="002F008D" w:rsidRDefault="001A645C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D16414"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Ex</w:t>
      </w:r>
      <w:r w:rsidR="003C122E" w:rsidRPr="002F008D">
        <w:rPr>
          <w:rFonts w:ascii="Times New Roman" w:hAnsi="Times New Roman"/>
          <w:sz w:val="22"/>
          <w:szCs w:val="22"/>
        </w:rPr>
        <w:t>-</w:t>
      </w:r>
      <w:r w:rsidRPr="002F008D">
        <w:rPr>
          <w:rFonts w:ascii="Times New Roman" w:hAnsi="Times New Roman"/>
          <w:sz w:val="22"/>
          <w:szCs w:val="22"/>
        </w:rPr>
        <w:t>Officio as Ass</w:t>
      </w:r>
      <w:r w:rsidR="002F6F9D" w:rsidRPr="002F008D">
        <w:rPr>
          <w:rFonts w:ascii="Times New Roman" w:hAnsi="Times New Roman"/>
          <w:sz w:val="22"/>
          <w:szCs w:val="22"/>
        </w:rPr>
        <w:t>ociate</w:t>
      </w:r>
      <w:r w:rsidRPr="002F008D">
        <w:rPr>
          <w:rFonts w:ascii="Times New Roman" w:hAnsi="Times New Roman"/>
          <w:sz w:val="22"/>
          <w:szCs w:val="22"/>
        </w:rPr>
        <w:t xml:space="preserve"> Dean of Students                 </w:t>
      </w:r>
      <w:r w:rsidR="003C122E" w:rsidRPr="002F008D">
        <w:rPr>
          <w:rFonts w:ascii="Times New Roman" w:hAnsi="Times New Roman"/>
          <w:sz w:val="22"/>
          <w:szCs w:val="22"/>
        </w:rPr>
        <w:t xml:space="preserve">    </w:t>
      </w:r>
      <w:r w:rsidR="00077F0E">
        <w:rPr>
          <w:rFonts w:ascii="Times New Roman" w:hAnsi="Times New Roman"/>
          <w:sz w:val="22"/>
          <w:szCs w:val="22"/>
        </w:rPr>
        <w:t xml:space="preserve">  </w:t>
      </w:r>
      <w:r w:rsidRPr="002F008D">
        <w:rPr>
          <w:rFonts w:ascii="Times New Roman" w:hAnsi="Times New Roman"/>
          <w:sz w:val="22"/>
          <w:szCs w:val="22"/>
        </w:rPr>
        <w:t>2014</w:t>
      </w:r>
      <w:r w:rsidR="005422FC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- present</w:t>
      </w:r>
    </w:p>
    <w:p w14:paraId="5D2D8707" w14:textId="57C564AA" w:rsidR="001A645C" w:rsidRPr="002F008D" w:rsidRDefault="001A645C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  <w:t xml:space="preserve">Committee Member </w:t>
      </w:r>
      <w:r w:rsidRPr="002F008D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="00077F0E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20</w:t>
      </w:r>
      <w:r w:rsidR="00E219A8" w:rsidRPr="002F008D">
        <w:rPr>
          <w:rFonts w:ascii="Times New Roman" w:hAnsi="Times New Roman"/>
          <w:sz w:val="22"/>
          <w:szCs w:val="22"/>
        </w:rPr>
        <w:t>10</w:t>
      </w:r>
      <w:r w:rsidR="005422FC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-</w:t>
      </w:r>
      <w:r w:rsidR="005422FC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2013</w:t>
      </w:r>
    </w:p>
    <w:p w14:paraId="7FE0D54F" w14:textId="7414E270" w:rsidR="00E219A8" w:rsidRPr="002F008D" w:rsidRDefault="00E219A8" w:rsidP="00B7207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  <w:t xml:space="preserve">Sub-Committee Reviewing Grade Normalization     </w:t>
      </w:r>
      <w:r w:rsidR="003C122E" w:rsidRPr="002F008D">
        <w:rPr>
          <w:rFonts w:ascii="Times New Roman" w:hAnsi="Times New Roman"/>
          <w:sz w:val="22"/>
          <w:szCs w:val="22"/>
        </w:rPr>
        <w:t xml:space="preserve">     </w:t>
      </w:r>
      <w:r w:rsidR="00077F0E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2010 - 2013</w:t>
      </w:r>
    </w:p>
    <w:p w14:paraId="6F6441B7" w14:textId="66B96738" w:rsidR="001A645C" w:rsidRPr="002F008D" w:rsidRDefault="00E219A8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1A645C" w:rsidRPr="002F008D">
        <w:rPr>
          <w:rFonts w:ascii="Times New Roman" w:hAnsi="Times New Roman"/>
          <w:sz w:val="22"/>
          <w:szCs w:val="22"/>
        </w:rPr>
        <w:t>Admissions Committee Member:</w:t>
      </w:r>
    </w:p>
    <w:p w14:paraId="7439F9CC" w14:textId="56A29D9B" w:rsidR="001A645C" w:rsidRPr="002F008D" w:rsidRDefault="001A645C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  <w:t>Chair</w:t>
      </w:r>
      <w:r w:rsidR="00E219A8" w:rsidRPr="002F008D">
        <w:rPr>
          <w:rFonts w:ascii="Times New Roman" w:hAnsi="Times New Roman"/>
          <w:sz w:val="22"/>
          <w:szCs w:val="22"/>
        </w:rPr>
        <w:tab/>
      </w:r>
      <w:r w:rsidR="00E219A8" w:rsidRPr="002F008D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3C122E" w:rsidRPr="002F008D">
        <w:rPr>
          <w:rFonts w:ascii="Times New Roman" w:hAnsi="Times New Roman"/>
          <w:sz w:val="22"/>
          <w:szCs w:val="22"/>
        </w:rPr>
        <w:t xml:space="preserve"> </w:t>
      </w:r>
      <w:r w:rsidR="00E219A8" w:rsidRPr="002F008D">
        <w:rPr>
          <w:rFonts w:ascii="Times New Roman" w:hAnsi="Times New Roman"/>
          <w:sz w:val="22"/>
          <w:szCs w:val="22"/>
        </w:rPr>
        <w:t xml:space="preserve"> </w:t>
      </w:r>
      <w:r w:rsidR="00077F0E">
        <w:rPr>
          <w:rFonts w:ascii="Times New Roman" w:hAnsi="Times New Roman"/>
          <w:sz w:val="22"/>
          <w:szCs w:val="22"/>
        </w:rPr>
        <w:t xml:space="preserve"> </w:t>
      </w:r>
      <w:r w:rsidR="00E219A8" w:rsidRPr="002F008D">
        <w:rPr>
          <w:rFonts w:ascii="Times New Roman" w:hAnsi="Times New Roman"/>
          <w:sz w:val="22"/>
          <w:szCs w:val="22"/>
        </w:rPr>
        <w:t xml:space="preserve">2014 </w:t>
      </w:r>
    </w:p>
    <w:p w14:paraId="3E38571A" w14:textId="77777777" w:rsidR="00E368D8" w:rsidRDefault="001A645C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ab/>
        <w:t xml:space="preserve">Member </w:t>
      </w:r>
      <w:r w:rsidRPr="002F008D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="00077F0E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2013</w:t>
      </w:r>
      <w:r w:rsidR="005422FC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-</w:t>
      </w:r>
      <w:r w:rsidR="005422FC" w:rsidRPr="002F008D">
        <w:rPr>
          <w:rFonts w:ascii="Times New Roman" w:hAnsi="Times New Roman"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2</w:t>
      </w:r>
      <w:r w:rsidR="00E219A8" w:rsidRPr="002F008D">
        <w:rPr>
          <w:rFonts w:ascii="Times New Roman" w:hAnsi="Times New Roman"/>
          <w:sz w:val="22"/>
          <w:szCs w:val="22"/>
        </w:rPr>
        <w:t>0</w:t>
      </w:r>
      <w:r w:rsidRPr="002F008D">
        <w:rPr>
          <w:rFonts w:ascii="Times New Roman" w:hAnsi="Times New Roman"/>
          <w:sz w:val="22"/>
          <w:szCs w:val="22"/>
        </w:rPr>
        <w:t>14</w:t>
      </w:r>
      <w:r w:rsidR="00E368D8" w:rsidRPr="00E368D8">
        <w:rPr>
          <w:rFonts w:ascii="Times New Roman" w:hAnsi="Times New Roman"/>
          <w:sz w:val="22"/>
          <w:szCs w:val="22"/>
        </w:rPr>
        <w:t xml:space="preserve"> </w:t>
      </w:r>
    </w:p>
    <w:p w14:paraId="6F30EBBC" w14:textId="47D84AF3" w:rsidR="00FF013D" w:rsidRPr="002F008D" w:rsidRDefault="00E368D8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Coach</w:t>
      </w:r>
      <w:r>
        <w:rPr>
          <w:rFonts w:ascii="Times New Roman" w:hAnsi="Times New Roman"/>
          <w:sz w:val="22"/>
          <w:szCs w:val="22"/>
        </w:rPr>
        <w:t>ed</w:t>
      </w:r>
      <w:r w:rsidRPr="002F00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008D">
        <w:rPr>
          <w:rFonts w:ascii="Times New Roman" w:hAnsi="Times New Roman"/>
          <w:sz w:val="22"/>
          <w:szCs w:val="22"/>
        </w:rPr>
        <w:t>Gabrielli</w:t>
      </w:r>
      <w:proofErr w:type="spellEnd"/>
      <w:r w:rsidRPr="002F008D">
        <w:rPr>
          <w:rFonts w:ascii="Times New Roman" w:hAnsi="Times New Roman"/>
          <w:sz w:val="22"/>
          <w:szCs w:val="22"/>
        </w:rPr>
        <w:t xml:space="preserve"> Family Law Moot Court Completion</w:t>
      </w:r>
      <w:r>
        <w:rPr>
          <w:rFonts w:ascii="Times New Roman" w:hAnsi="Times New Roman"/>
          <w:sz w:val="22"/>
          <w:szCs w:val="22"/>
        </w:rPr>
        <w:t xml:space="preserve"> Team   2011 - 2018</w:t>
      </w:r>
    </w:p>
    <w:p w14:paraId="42D08967" w14:textId="77777777" w:rsidR="003C122E" w:rsidRPr="002F008D" w:rsidRDefault="00FF013D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584250" w:rsidRPr="002F008D">
        <w:rPr>
          <w:rFonts w:ascii="Times New Roman" w:hAnsi="Times New Roman"/>
          <w:sz w:val="22"/>
          <w:szCs w:val="22"/>
        </w:rPr>
        <w:t>Ad Hoc Committee</w:t>
      </w:r>
      <w:r w:rsidR="001A645C" w:rsidRPr="002F008D">
        <w:rPr>
          <w:rFonts w:ascii="Times New Roman" w:hAnsi="Times New Roman"/>
          <w:sz w:val="22"/>
          <w:szCs w:val="22"/>
        </w:rPr>
        <w:t>:  The</w:t>
      </w:r>
      <w:r w:rsidR="00584250" w:rsidRPr="002F008D">
        <w:rPr>
          <w:rFonts w:ascii="Times New Roman" w:hAnsi="Times New Roman"/>
          <w:sz w:val="22"/>
          <w:szCs w:val="22"/>
        </w:rPr>
        <w:t xml:space="preserve"> Legal Profession and</w:t>
      </w:r>
    </w:p>
    <w:p w14:paraId="553402DE" w14:textId="07859A73" w:rsidR="009571F4" w:rsidRPr="002F008D" w:rsidRDefault="003C122E" w:rsidP="009571F4">
      <w:pPr>
        <w:pStyle w:val="resum-2"/>
        <w:tabs>
          <w:tab w:val="clear" w:pos="1800"/>
          <w:tab w:val="left" w:pos="1440"/>
        </w:tabs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584250" w:rsidRPr="002F008D">
        <w:rPr>
          <w:rFonts w:ascii="Times New Roman" w:hAnsi="Times New Roman"/>
          <w:sz w:val="22"/>
          <w:szCs w:val="22"/>
        </w:rPr>
        <w:t xml:space="preserve">Legal </w:t>
      </w:r>
      <w:r w:rsidR="00D16414" w:rsidRPr="002F008D">
        <w:rPr>
          <w:rFonts w:ascii="Times New Roman" w:hAnsi="Times New Roman"/>
          <w:sz w:val="22"/>
          <w:szCs w:val="22"/>
        </w:rPr>
        <w:t>Education</w:t>
      </w:r>
      <w:r w:rsidR="00D16414" w:rsidRPr="002F008D">
        <w:rPr>
          <w:rFonts w:ascii="Times New Roman" w:hAnsi="Times New Roman"/>
          <w:b/>
          <w:sz w:val="22"/>
          <w:szCs w:val="22"/>
        </w:rPr>
        <w:t xml:space="preserve"> </w:t>
      </w:r>
      <w:r w:rsidR="00D16414"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77F0E">
        <w:rPr>
          <w:rFonts w:ascii="Times New Roman" w:hAnsi="Times New Roman"/>
          <w:b/>
          <w:sz w:val="22"/>
          <w:szCs w:val="22"/>
        </w:rPr>
        <w:t xml:space="preserve"> </w:t>
      </w:r>
      <w:r w:rsidR="00584250" w:rsidRPr="002F008D">
        <w:rPr>
          <w:rFonts w:ascii="Times New Roman" w:hAnsi="Times New Roman"/>
          <w:sz w:val="22"/>
          <w:szCs w:val="22"/>
        </w:rPr>
        <w:t>2011</w:t>
      </w:r>
      <w:r w:rsidR="007B13A4" w:rsidRPr="002F008D">
        <w:rPr>
          <w:rFonts w:ascii="Times New Roman" w:hAnsi="Times New Roman"/>
          <w:sz w:val="22"/>
          <w:szCs w:val="22"/>
        </w:rPr>
        <w:t xml:space="preserve">   </w:t>
      </w:r>
      <w:r w:rsidR="002D061B" w:rsidRPr="002F008D">
        <w:rPr>
          <w:rFonts w:ascii="Times New Roman" w:hAnsi="Times New Roman"/>
          <w:sz w:val="22"/>
          <w:szCs w:val="22"/>
        </w:rPr>
        <w:t xml:space="preserve"> </w:t>
      </w:r>
      <w:r w:rsidR="00AF105E" w:rsidRPr="002F008D">
        <w:rPr>
          <w:rFonts w:ascii="Times New Roman" w:hAnsi="Times New Roman"/>
          <w:sz w:val="22"/>
          <w:szCs w:val="22"/>
        </w:rPr>
        <w:tab/>
      </w:r>
    </w:p>
    <w:p w14:paraId="3575F537" w14:textId="7D5AECD5" w:rsidR="00E13ADF" w:rsidRPr="002F008D" w:rsidRDefault="002D061B" w:rsidP="00894E2D">
      <w:pPr>
        <w:pStyle w:val="resum-2"/>
        <w:tabs>
          <w:tab w:val="clear" w:pos="1800"/>
          <w:tab w:val="left" w:pos="1440"/>
        </w:tabs>
        <w:ind w:left="360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="00E13ADF" w:rsidRPr="002F008D">
        <w:rPr>
          <w:rFonts w:ascii="Times New Roman" w:hAnsi="Times New Roman"/>
          <w:sz w:val="22"/>
          <w:szCs w:val="22"/>
        </w:rPr>
        <w:t>Coach</w:t>
      </w:r>
      <w:r w:rsidR="00964338">
        <w:rPr>
          <w:rFonts w:ascii="Times New Roman" w:hAnsi="Times New Roman"/>
          <w:sz w:val="22"/>
          <w:szCs w:val="22"/>
        </w:rPr>
        <w:t>ed</w:t>
      </w:r>
      <w:r w:rsidR="00E13ADF" w:rsidRPr="002F008D">
        <w:rPr>
          <w:rFonts w:ascii="Times New Roman" w:hAnsi="Times New Roman"/>
          <w:sz w:val="22"/>
          <w:szCs w:val="22"/>
        </w:rPr>
        <w:t xml:space="preserve"> Thomas Tang Moot Court Competition</w:t>
      </w:r>
      <w:r w:rsidR="007E4293">
        <w:rPr>
          <w:rFonts w:ascii="Times New Roman" w:hAnsi="Times New Roman"/>
          <w:sz w:val="22"/>
          <w:szCs w:val="22"/>
        </w:rPr>
        <w:t xml:space="preserve"> Team</w:t>
      </w:r>
      <w:r w:rsidR="00077F0E">
        <w:rPr>
          <w:rFonts w:ascii="Times New Roman" w:hAnsi="Times New Roman"/>
          <w:sz w:val="22"/>
          <w:szCs w:val="22"/>
        </w:rPr>
        <w:t xml:space="preserve">               </w:t>
      </w:r>
      <w:r w:rsidR="00E13ADF" w:rsidRPr="002F008D">
        <w:rPr>
          <w:rFonts w:ascii="Times New Roman" w:hAnsi="Times New Roman"/>
          <w:sz w:val="22"/>
          <w:szCs w:val="22"/>
        </w:rPr>
        <w:t>2010</w:t>
      </w:r>
    </w:p>
    <w:p w14:paraId="0970D35A" w14:textId="3CED8DB7" w:rsidR="00DB70A4" w:rsidRDefault="00E13ADF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894E2D" w:rsidRPr="002F008D">
        <w:rPr>
          <w:rFonts w:ascii="Times New Roman" w:hAnsi="Times New Roman"/>
          <w:sz w:val="22"/>
          <w:szCs w:val="22"/>
        </w:rPr>
        <w:t>Interface Committee</w:t>
      </w:r>
      <w:r w:rsidR="00894E2D" w:rsidRPr="002F008D">
        <w:rPr>
          <w:rFonts w:ascii="Times New Roman" w:hAnsi="Times New Roman"/>
          <w:sz w:val="22"/>
          <w:szCs w:val="22"/>
        </w:rPr>
        <w:tab/>
      </w:r>
      <w:r w:rsidR="00894E2D" w:rsidRPr="002F008D">
        <w:rPr>
          <w:rFonts w:ascii="Times New Roman" w:hAnsi="Times New Roman"/>
          <w:sz w:val="22"/>
          <w:szCs w:val="22"/>
        </w:rPr>
        <w:tab/>
        <w:t xml:space="preserve">     </w:t>
      </w:r>
      <w:r w:rsidR="00894E2D">
        <w:rPr>
          <w:rFonts w:ascii="Times New Roman" w:hAnsi="Times New Roman"/>
          <w:sz w:val="22"/>
          <w:szCs w:val="22"/>
        </w:rPr>
        <w:t xml:space="preserve">                </w:t>
      </w:r>
      <w:r w:rsidR="00E368D8">
        <w:rPr>
          <w:rFonts w:ascii="Times New Roman" w:hAnsi="Times New Roman"/>
          <w:sz w:val="22"/>
          <w:szCs w:val="22"/>
        </w:rPr>
        <w:t xml:space="preserve">2009 </w:t>
      </w:r>
      <w:r w:rsidR="00BC45E9">
        <w:rPr>
          <w:rFonts w:ascii="Times New Roman" w:hAnsi="Times New Roman"/>
          <w:sz w:val="22"/>
          <w:szCs w:val="22"/>
        </w:rPr>
        <w:t>–</w:t>
      </w:r>
      <w:r w:rsidR="00894E2D" w:rsidRPr="002F008D">
        <w:rPr>
          <w:rFonts w:ascii="Times New Roman" w:hAnsi="Times New Roman"/>
          <w:sz w:val="22"/>
          <w:szCs w:val="22"/>
        </w:rPr>
        <w:t xml:space="preserve"> 2010</w:t>
      </w:r>
    </w:p>
    <w:p w14:paraId="006269BF" w14:textId="77777777" w:rsidR="005E766B" w:rsidRDefault="005E766B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</w:p>
    <w:p w14:paraId="74A0EB05" w14:textId="430A6033" w:rsidR="00BC45E9" w:rsidRPr="00137319" w:rsidRDefault="00137319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NOVA SOUTHEASTERN </w:t>
      </w:r>
      <w:r w:rsidR="00BC45E9" w:rsidRPr="00137319">
        <w:rPr>
          <w:rFonts w:ascii="Times New Roman" w:hAnsi="Times New Roman"/>
          <w:b/>
          <w:bCs/>
          <w:sz w:val="22"/>
          <w:szCs w:val="22"/>
          <w:u w:val="single"/>
        </w:rPr>
        <w:t xml:space="preserve">  </w:t>
      </w:r>
    </w:p>
    <w:p w14:paraId="0BA1B76B" w14:textId="08E10E48" w:rsidR="00BC45E9" w:rsidRPr="00137319" w:rsidRDefault="00BC45E9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bCs/>
          <w:sz w:val="22"/>
          <w:szCs w:val="22"/>
          <w:u w:val="single"/>
        </w:rPr>
      </w:pPr>
      <w:r w:rsidRPr="00137319">
        <w:rPr>
          <w:rFonts w:ascii="Times New Roman" w:hAnsi="Times New Roman"/>
          <w:b/>
          <w:bCs/>
          <w:sz w:val="22"/>
          <w:szCs w:val="22"/>
          <w:u w:val="single"/>
        </w:rPr>
        <w:t>U</w:t>
      </w:r>
      <w:r w:rsidR="00137319">
        <w:rPr>
          <w:rFonts w:ascii="Times New Roman" w:hAnsi="Times New Roman"/>
          <w:b/>
          <w:bCs/>
          <w:sz w:val="22"/>
          <w:szCs w:val="22"/>
          <w:u w:val="single"/>
        </w:rPr>
        <w:t>NIV</w:t>
      </w:r>
      <w:r w:rsidR="005E766B">
        <w:rPr>
          <w:rFonts w:ascii="Times New Roman" w:hAnsi="Times New Roman"/>
          <w:b/>
          <w:bCs/>
          <w:sz w:val="22"/>
          <w:szCs w:val="22"/>
          <w:u w:val="single"/>
        </w:rPr>
        <w:t xml:space="preserve">ERSITY SERVICE </w:t>
      </w:r>
    </w:p>
    <w:p w14:paraId="487A2155" w14:textId="5A7F63B5" w:rsidR="00BC45E9" w:rsidRDefault="00BC45E9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194213C" w14:textId="6B522217" w:rsidR="00D25C2A" w:rsidRDefault="005E766B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594C78">
        <w:rPr>
          <w:rFonts w:ascii="Times New Roman" w:hAnsi="Times New Roman"/>
          <w:sz w:val="22"/>
          <w:szCs w:val="22"/>
        </w:rPr>
        <w:t xml:space="preserve">Covid 19 </w:t>
      </w:r>
      <w:r w:rsidR="00D25C2A" w:rsidRPr="00594C78">
        <w:rPr>
          <w:rFonts w:ascii="Times New Roman" w:hAnsi="Times New Roman"/>
          <w:sz w:val="22"/>
          <w:szCs w:val="22"/>
        </w:rPr>
        <w:t>Coordinator</w:t>
      </w:r>
      <w:r w:rsidRPr="00594C78">
        <w:rPr>
          <w:rFonts w:ascii="Times New Roman" w:hAnsi="Times New Roman"/>
          <w:sz w:val="22"/>
          <w:szCs w:val="22"/>
        </w:rPr>
        <w:t xml:space="preserve"> for Law School Students</w:t>
      </w:r>
      <w:r w:rsidRPr="00594C78">
        <w:rPr>
          <w:rFonts w:ascii="Times New Roman" w:hAnsi="Times New Roman"/>
          <w:sz w:val="22"/>
          <w:szCs w:val="22"/>
        </w:rPr>
        <w:tab/>
        <w:t xml:space="preserve">                   </w:t>
      </w:r>
      <w:r w:rsidR="00594C78" w:rsidRPr="00594C78">
        <w:rPr>
          <w:rFonts w:ascii="Times New Roman" w:hAnsi="Times New Roman"/>
          <w:sz w:val="22"/>
          <w:szCs w:val="22"/>
        </w:rPr>
        <w:t xml:space="preserve"> </w:t>
      </w:r>
      <w:r w:rsidR="00594C78">
        <w:rPr>
          <w:rFonts w:ascii="Times New Roman" w:hAnsi="Times New Roman"/>
          <w:sz w:val="22"/>
          <w:szCs w:val="22"/>
        </w:rPr>
        <w:t xml:space="preserve">      </w:t>
      </w:r>
      <w:r w:rsidRPr="00594C78">
        <w:rPr>
          <w:rFonts w:ascii="Times New Roman" w:hAnsi="Times New Roman"/>
          <w:sz w:val="22"/>
          <w:szCs w:val="22"/>
        </w:rPr>
        <w:t>2020-2021</w:t>
      </w:r>
    </w:p>
    <w:p w14:paraId="48F2CB49" w14:textId="49B81D32" w:rsidR="00594C78" w:rsidRPr="00594C78" w:rsidRDefault="00594C78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192BCD">
        <w:rPr>
          <w:rFonts w:ascii="Times New Roman" w:hAnsi="Times New Roman"/>
          <w:sz w:val="22"/>
          <w:szCs w:val="22"/>
        </w:rPr>
        <w:t xml:space="preserve">NSU </w:t>
      </w:r>
      <w:r>
        <w:rPr>
          <w:rFonts w:ascii="Times New Roman" w:hAnsi="Times New Roman"/>
          <w:sz w:val="22"/>
          <w:szCs w:val="22"/>
        </w:rPr>
        <w:t xml:space="preserve">Commencement Team                                                          2014-present </w:t>
      </w:r>
    </w:p>
    <w:p w14:paraId="2178E4B0" w14:textId="5A90CF0D" w:rsidR="00894E2D" w:rsidRDefault="00D25C2A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5E766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E766B">
        <w:rPr>
          <w:rFonts w:ascii="Times New Roman" w:hAnsi="Times New Roman"/>
          <w:b/>
          <w:bCs/>
          <w:sz w:val="22"/>
          <w:szCs w:val="22"/>
        </w:rPr>
        <w:tab/>
      </w:r>
      <w:r w:rsidR="005E766B">
        <w:rPr>
          <w:rFonts w:ascii="Times New Roman" w:hAnsi="Times New Roman"/>
          <w:b/>
          <w:bCs/>
          <w:sz w:val="22"/>
          <w:szCs w:val="22"/>
        </w:rPr>
        <w:tab/>
      </w:r>
      <w:r w:rsidR="005E766B">
        <w:rPr>
          <w:rFonts w:ascii="Times New Roman" w:hAnsi="Times New Roman"/>
          <w:b/>
          <w:bCs/>
          <w:sz w:val="22"/>
          <w:szCs w:val="22"/>
        </w:rPr>
        <w:tab/>
      </w:r>
    </w:p>
    <w:p w14:paraId="2A6F2CAA" w14:textId="77777777" w:rsidR="002F3F88" w:rsidRDefault="00581F9B" w:rsidP="00B72074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 xml:space="preserve">PROFESSIONAL MEMBERSHIP </w:t>
      </w:r>
    </w:p>
    <w:p w14:paraId="39185419" w14:textId="0FC59844" w:rsidR="00581F9B" w:rsidRPr="002F008D" w:rsidRDefault="00581F9B" w:rsidP="00B72074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ACTIVITIES</w:t>
      </w: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01B53FFA" w14:textId="421E4BED" w:rsidR="00B72074" w:rsidRDefault="00581F9B" w:rsidP="00B7207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432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B72074">
        <w:rPr>
          <w:rFonts w:ascii="Times New Roman" w:hAnsi="Times New Roman"/>
          <w:sz w:val="22"/>
          <w:szCs w:val="22"/>
        </w:rPr>
        <w:t xml:space="preserve">National Association of Law School Student                               2016 - present          </w:t>
      </w:r>
    </w:p>
    <w:p w14:paraId="21640428" w14:textId="6DFF9AEB" w:rsidR="00B72074" w:rsidRDefault="00903BFE" w:rsidP="00B7207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4320" w:right="-980" w:hanging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894E2D">
        <w:rPr>
          <w:rFonts w:ascii="Times New Roman" w:hAnsi="Times New Roman"/>
          <w:sz w:val="22"/>
          <w:szCs w:val="22"/>
        </w:rPr>
        <w:t xml:space="preserve">       </w:t>
      </w:r>
      <w:r w:rsidR="00B72074">
        <w:rPr>
          <w:rFonts w:ascii="Times New Roman" w:hAnsi="Times New Roman"/>
          <w:sz w:val="22"/>
          <w:szCs w:val="22"/>
        </w:rPr>
        <w:t>Affairs Professionals</w:t>
      </w:r>
    </w:p>
    <w:p w14:paraId="2632804A" w14:textId="77777777" w:rsidR="00B72074" w:rsidRDefault="00581F9B" w:rsidP="00581F9B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  <w:tab w:val="left" w:pos="7380"/>
          <w:tab w:val="left" w:pos="7470"/>
          <w:tab w:val="left" w:pos="7560"/>
          <w:tab w:val="left" w:pos="7650"/>
        </w:tabs>
        <w:ind w:left="360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B72074" w:rsidRPr="002F008D">
        <w:rPr>
          <w:rFonts w:ascii="Times New Roman" w:hAnsi="Times New Roman"/>
          <w:sz w:val="22"/>
          <w:szCs w:val="22"/>
        </w:rPr>
        <w:t xml:space="preserve">Inter-American Center for Human Rights (Board </w:t>
      </w:r>
      <w:proofErr w:type="gramStart"/>
      <w:r w:rsidR="00B72074" w:rsidRPr="002F008D">
        <w:rPr>
          <w:rFonts w:ascii="Times New Roman" w:hAnsi="Times New Roman"/>
          <w:sz w:val="22"/>
          <w:szCs w:val="22"/>
        </w:rPr>
        <w:t xml:space="preserve">Member)   </w:t>
      </w:r>
      <w:proofErr w:type="gramEnd"/>
      <w:r w:rsidR="00B72074" w:rsidRPr="002F008D">
        <w:rPr>
          <w:rFonts w:ascii="Times New Roman" w:hAnsi="Times New Roman"/>
          <w:sz w:val="22"/>
          <w:szCs w:val="22"/>
        </w:rPr>
        <w:t xml:space="preserve">     2012</w:t>
      </w:r>
      <w:r w:rsidR="00B72074">
        <w:rPr>
          <w:rFonts w:ascii="Times New Roman" w:hAnsi="Times New Roman"/>
          <w:sz w:val="22"/>
          <w:szCs w:val="22"/>
        </w:rPr>
        <w:t xml:space="preserve"> </w:t>
      </w:r>
      <w:r w:rsidR="00B72074" w:rsidRPr="002F008D">
        <w:rPr>
          <w:rFonts w:ascii="Times New Roman" w:hAnsi="Times New Roman"/>
          <w:sz w:val="22"/>
          <w:szCs w:val="22"/>
        </w:rPr>
        <w:t xml:space="preserve">- </w:t>
      </w:r>
      <w:r w:rsidR="00B72074">
        <w:rPr>
          <w:rFonts w:ascii="Times New Roman" w:hAnsi="Times New Roman"/>
          <w:sz w:val="22"/>
          <w:szCs w:val="22"/>
        </w:rPr>
        <w:t>2014</w:t>
      </w:r>
      <w:r w:rsidR="00B72074" w:rsidRPr="002F008D">
        <w:rPr>
          <w:rFonts w:ascii="Times New Roman" w:hAnsi="Times New Roman"/>
          <w:sz w:val="22"/>
          <w:szCs w:val="22"/>
        </w:rPr>
        <w:t xml:space="preserve">  </w:t>
      </w:r>
    </w:p>
    <w:p w14:paraId="346908D7" w14:textId="77777777" w:rsidR="00903BFE" w:rsidRDefault="00B72074" w:rsidP="00903BFE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03BFE" w:rsidRPr="002F008D">
        <w:rPr>
          <w:rFonts w:ascii="Times New Roman" w:hAnsi="Times New Roman"/>
          <w:sz w:val="22"/>
          <w:szCs w:val="22"/>
        </w:rPr>
        <w:t xml:space="preserve">Site Chair, </w:t>
      </w:r>
      <w:proofErr w:type="spellStart"/>
      <w:r w:rsidR="00903BFE" w:rsidRPr="002F008D">
        <w:rPr>
          <w:rFonts w:ascii="Times New Roman" w:hAnsi="Times New Roman"/>
          <w:sz w:val="22"/>
          <w:szCs w:val="22"/>
        </w:rPr>
        <w:t>LWI</w:t>
      </w:r>
      <w:proofErr w:type="spellEnd"/>
      <w:r w:rsidR="00903BFE" w:rsidRPr="002F008D">
        <w:rPr>
          <w:rFonts w:ascii="Times New Roman" w:hAnsi="Times New Roman"/>
          <w:sz w:val="22"/>
          <w:szCs w:val="22"/>
        </w:rPr>
        <w:t xml:space="preserve"> One Day Workshop 2012 (</w:t>
      </w:r>
      <w:proofErr w:type="gramStart"/>
      <w:r w:rsidR="00903BFE" w:rsidRPr="002F008D">
        <w:rPr>
          <w:rFonts w:ascii="Times New Roman" w:hAnsi="Times New Roman"/>
          <w:sz w:val="22"/>
          <w:szCs w:val="22"/>
        </w:rPr>
        <w:t xml:space="preserve">NSU)   </w:t>
      </w:r>
      <w:proofErr w:type="gramEnd"/>
      <w:r w:rsidR="00903BFE" w:rsidRPr="002F008D">
        <w:rPr>
          <w:rFonts w:ascii="Times New Roman" w:hAnsi="Times New Roman"/>
          <w:sz w:val="22"/>
          <w:szCs w:val="22"/>
        </w:rPr>
        <w:t xml:space="preserve">                    2012</w:t>
      </w:r>
    </w:p>
    <w:p w14:paraId="2BD89A46" w14:textId="3C84FF6A" w:rsidR="00903BFE" w:rsidRPr="002F008D" w:rsidRDefault="00903BFE" w:rsidP="00903BFE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Legal Writing Institute Member                                                   2009 - present</w:t>
      </w:r>
    </w:p>
    <w:p w14:paraId="7BA65434" w14:textId="39E340B3" w:rsidR="00B72074" w:rsidRDefault="00903BFE" w:rsidP="00903BFE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  <w:tab w:val="left" w:pos="7380"/>
          <w:tab w:val="left" w:pos="7470"/>
          <w:tab w:val="left" w:pos="7560"/>
          <w:tab w:val="left" w:pos="7650"/>
        </w:tabs>
        <w:ind w:left="360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  <w:t xml:space="preserve">     </w:t>
      </w:r>
      <w:r w:rsidR="00894E2D">
        <w:rPr>
          <w:rFonts w:ascii="Times New Roman" w:hAnsi="Times New Roman"/>
          <w:sz w:val="22"/>
          <w:szCs w:val="22"/>
        </w:rPr>
        <w:t xml:space="preserve">       </w:t>
      </w:r>
      <w:r w:rsidRPr="002F008D">
        <w:rPr>
          <w:rFonts w:ascii="Times New Roman" w:hAnsi="Times New Roman"/>
          <w:sz w:val="22"/>
          <w:szCs w:val="22"/>
        </w:rPr>
        <w:t>Teaching Resources Committee                                       2011 - 2014</w:t>
      </w:r>
    </w:p>
    <w:p w14:paraId="1AE51039" w14:textId="05AA2638" w:rsidR="00581F9B" w:rsidRPr="002F008D" w:rsidRDefault="00B72074" w:rsidP="00903BFE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  <w:tab w:val="left" w:pos="7380"/>
          <w:tab w:val="left" w:pos="7470"/>
          <w:tab w:val="left" w:pos="7560"/>
          <w:tab w:val="left" w:pos="765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81F9B" w:rsidRPr="002F008D">
        <w:rPr>
          <w:rFonts w:ascii="Times New Roman" w:hAnsi="Times New Roman"/>
          <w:sz w:val="22"/>
          <w:szCs w:val="22"/>
        </w:rPr>
        <w:t>SALT Member</w:t>
      </w:r>
      <w:r w:rsidR="00581F9B" w:rsidRPr="002F008D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2009 - present</w:t>
      </w:r>
      <w:r w:rsidR="00581F9B" w:rsidRPr="002F008D">
        <w:rPr>
          <w:rFonts w:ascii="Times New Roman" w:hAnsi="Times New Roman"/>
          <w:b/>
          <w:sz w:val="22"/>
          <w:szCs w:val="22"/>
        </w:rPr>
        <w:t xml:space="preserve">   </w:t>
      </w:r>
    </w:p>
    <w:p w14:paraId="60AC241E" w14:textId="77777777" w:rsidR="00581F9B" w:rsidRDefault="00581F9B" w:rsidP="00581F9B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432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 xml:space="preserve">SEALS Member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2009 - present</w:t>
      </w:r>
    </w:p>
    <w:p w14:paraId="46F274E8" w14:textId="4EE997C0" w:rsidR="00581F9B" w:rsidRDefault="00581F9B" w:rsidP="00B7207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4320" w:right="-980" w:hanging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03BFE" w:rsidRPr="002F008D">
        <w:rPr>
          <w:rFonts w:ascii="Times New Roman" w:hAnsi="Times New Roman"/>
          <w:sz w:val="22"/>
          <w:szCs w:val="22"/>
        </w:rPr>
        <w:t>AALS Member</w:t>
      </w:r>
      <w:r w:rsidR="00903BFE" w:rsidRPr="002F008D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2008 - present</w:t>
      </w:r>
    </w:p>
    <w:p w14:paraId="094D0A96" w14:textId="46A765BD" w:rsidR="002D061B" w:rsidRPr="007E4293" w:rsidRDefault="00DB70A4" w:rsidP="004E6D6B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7E4293">
        <w:rPr>
          <w:rFonts w:ascii="Times New Roman" w:hAnsi="Times New Roman"/>
          <w:sz w:val="22"/>
          <w:szCs w:val="22"/>
        </w:rPr>
        <w:tab/>
      </w:r>
      <w:r w:rsidR="00E13ADF" w:rsidRPr="007E4293">
        <w:rPr>
          <w:rFonts w:ascii="Times New Roman" w:hAnsi="Times New Roman"/>
          <w:sz w:val="22"/>
          <w:szCs w:val="22"/>
        </w:rPr>
        <w:tab/>
      </w:r>
      <w:r w:rsidR="009571F4" w:rsidRPr="007E4293">
        <w:rPr>
          <w:rFonts w:ascii="Times New Roman" w:hAnsi="Times New Roman"/>
          <w:sz w:val="22"/>
          <w:szCs w:val="22"/>
        </w:rPr>
        <w:t xml:space="preserve">                                 </w:t>
      </w:r>
      <w:r w:rsidR="008A3970" w:rsidRPr="007E4293">
        <w:rPr>
          <w:rFonts w:ascii="Times New Roman" w:hAnsi="Times New Roman"/>
          <w:sz w:val="22"/>
          <w:szCs w:val="22"/>
        </w:rPr>
        <w:t xml:space="preserve">         </w:t>
      </w:r>
      <w:r w:rsidR="008A3970" w:rsidRPr="007E4293">
        <w:rPr>
          <w:rFonts w:ascii="Times New Roman" w:hAnsi="Times New Roman"/>
          <w:sz w:val="22"/>
          <w:szCs w:val="22"/>
        </w:rPr>
        <w:tab/>
      </w:r>
      <w:r w:rsidR="008A3970" w:rsidRPr="007E4293">
        <w:rPr>
          <w:rFonts w:ascii="Times New Roman" w:hAnsi="Times New Roman"/>
          <w:sz w:val="22"/>
          <w:szCs w:val="22"/>
        </w:rPr>
        <w:tab/>
        <w:t xml:space="preserve"> </w:t>
      </w:r>
      <w:r w:rsidR="009571F4" w:rsidRPr="007E4293">
        <w:rPr>
          <w:rFonts w:ascii="Times New Roman" w:hAnsi="Times New Roman"/>
          <w:sz w:val="22"/>
          <w:szCs w:val="22"/>
        </w:rPr>
        <w:t xml:space="preserve">                          </w:t>
      </w:r>
    </w:p>
    <w:p w14:paraId="551B7C88" w14:textId="77777777" w:rsidR="00B430E4" w:rsidRPr="002F008D" w:rsidRDefault="002D061B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 xml:space="preserve">BAR </w:t>
      </w:r>
      <w:r w:rsidR="00B430E4" w:rsidRPr="002F008D">
        <w:rPr>
          <w:rFonts w:ascii="Times New Roman" w:hAnsi="Times New Roman"/>
          <w:b/>
          <w:sz w:val="22"/>
          <w:szCs w:val="22"/>
          <w:u w:val="single"/>
        </w:rPr>
        <w:t>MEMBERSHIP</w:t>
      </w: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3D295334" w14:textId="77777777" w:rsidR="00E368D8" w:rsidRDefault="00B430E4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E368D8" w:rsidRPr="002F008D">
        <w:rPr>
          <w:rFonts w:ascii="Times New Roman" w:hAnsi="Times New Roman"/>
          <w:sz w:val="22"/>
          <w:szCs w:val="22"/>
        </w:rPr>
        <w:t>Affiliate Member of Florida Bar (2010)</w:t>
      </w:r>
      <w:r w:rsidR="00E368D8">
        <w:rPr>
          <w:rFonts w:ascii="Times New Roman" w:hAnsi="Times New Roman"/>
          <w:sz w:val="22"/>
          <w:szCs w:val="22"/>
        </w:rPr>
        <w:t xml:space="preserve">, </w:t>
      </w:r>
      <w:r w:rsidR="00E368D8" w:rsidRPr="002F008D">
        <w:rPr>
          <w:rFonts w:ascii="Times New Roman" w:hAnsi="Times New Roman"/>
          <w:sz w:val="22"/>
          <w:szCs w:val="22"/>
        </w:rPr>
        <w:t>Ne</w:t>
      </w:r>
      <w:r w:rsidR="00E368D8">
        <w:rPr>
          <w:rFonts w:ascii="Times New Roman" w:hAnsi="Times New Roman"/>
          <w:sz w:val="22"/>
          <w:szCs w:val="22"/>
        </w:rPr>
        <w:t xml:space="preserve">w Hampshire and Federal (1990), </w:t>
      </w:r>
    </w:p>
    <w:p w14:paraId="052517E9" w14:textId="4B1EDE4F" w:rsidR="002D061B" w:rsidRPr="002F008D" w:rsidRDefault="00E368D8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D061B" w:rsidRPr="002F008D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dmitted to Massachusetts (1989)</w:t>
      </w:r>
      <w:r w:rsidR="002D061B" w:rsidRPr="002F008D">
        <w:rPr>
          <w:rFonts w:ascii="Times New Roman" w:hAnsi="Times New Roman"/>
          <w:sz w:val="22"/>
          <w:szCs w:val="22"/>
        </w:rPr>
        <w:t xml:space="preserve"> </w:t>
      </w:r>
    </w:p>
    <w:p w14:paraId="7B12E915" w14:textId="769732AF" w:rsidR="002D061B" w:rsidRPr="002F008D" w:rsidRDefault="002D061B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</w:p>
    <w:p w14:paraId="2B85C8E1" w14:textId="77777777" w:rsidR="002F3F88" w:rsidRDefault="002D061B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  <w:u w:val="single"/>
        </w:rPr>
      </w:pPr>
      <w:r w:rsidRPr="002F008D">
        <w:rPr>
          <w:rFonts w:ascii="Times New Roman" w:hAnsi="Times New Roman"/>
          <w:b/>
          <w:sz w:val="22"/>
          <w:szCs w:val="22"/>
          <w:u w:val="single"/>
        </w:rPr>
        <w:t>PRACTICE</w:t>
      </w:r>
      <w:r w:rsidR="002F3F88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43EA849D" w14:textId="15384A44" w:rsidR="00B430E4" w:rsidRPr="002F008D" w:rsidRDefault="002F3F88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MEMBERSHIP/</w:t>
      </w:r>
      <w:r w:rsidR="00B430E4" w:rsidRPr="002F008D">
        <w:rPr>
          <w:rFonts w:ascii="Times New Roman" w:hAnsi="Times New Roman"/>
          <w:b/>
          <w:sz w:val="22"/>
          <w:szCs w:val="22"/>
          <w:u w:val="single"/>
        </w:rPr>
        <w:t>ACTIVITIES</w:t>
      </w:r>
      <w:r w:rsidR="002D061B" w:rsidRPr="002F008D">
        <w:rPr>
          <w:rFonts w:ascii="Times New Roman" w:hAnsi="Times New Roman"/>
          <w:b/>
          <w:sz w:val="22"/>
          <w:szCs w:val="22"/>
        </w:rPr>
        <w:tab/>
      </w:r>
    </w:p>
    <w:p w14:paraId="4DF9210A" w14:textId="489CFA5F" w:rsidR="002D061B" w:rsidRPr="002F008D" w:rsidRDefault="00B430E4" w:rsidP="009571F4">
      <w:pPr>
        <w:pStyle w:val="rsum-2"/>
        <w:tabs>
          <w:tab w:val="clear" w:pos="1800"/>
          <w:tab w:val="clear" w:pos="2420"/>
          <w:tab w:val="clear" w:pos="5660"/>
          <w:tab w:val="clear" w:pos="5940"/>
          <w:tab w:val="left" w:pos="1440"/>
          <w:tab w:val="left" w:pos="3600"/>
        </w:tabs>
        <w:ind w:left="3600" w:right="-980" w:hanging="432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sz w:val="22"/>
          <w:szCs w:val="22"/>
        </w:rPr>
        <w:tab/>
      </w:r>
      <w:r w:rsidR="002D061B" w:rsidRPr="002F008D">
        <w:rPr>
          <w:rFonts w:ascii="Times New Roman" w:hAnsi="Times New Roman"/>
          <w:sz w:val="22"/>
          <w:szCs w:val="22"/>
        </w:rPr>
        <w:t>Certified Marital Mediator –</w:t>
      </w:r>
      <w:r w:rsidR="007568FC">
        <w:rPr>
          <w:rFonts w:ascii="Times New Roman" w:hAnsi="Times New Roman"/>
          <w:sz w:val="22"/>
          <w:szCs w:val="22"/>
        </w:rPr>
        <w:t xml:space="preserve"> </w:t>
      </w:r>
      <w:r w:rsidR="002D061B" w:rsidRPr="002F008D">
        <w:rPr>
          <w:rFonts w:ascii="Times New Roman" w:hAnsi="Times New Roman"/>
          <w:sz w:val="22"/>
          <w:szCs w:val="22"/>
        </w:rPr>
        <w:t xml:space="preserve">Commonwealth of Massachusetts </w:t>
      </w:r>
    </w:p>
    <w:p w14:paraId="69756CB9" w14:textId="77777777" w:rsidR="002D061B" w:rsidRPr="002F008D" w:rsidRDefault="002D061B" w:rsidP="009571F4">
      <w:pPr>
        <w:pStyle w:val="rsum-2"/>
        <w:tabs>
          <w:tab w:val="clear" w:pos="1800"/>
          <w:tab w:val="left" w:pos="1440"/>
        </w:tabs>
        <w:ind w:right="-980"/>
        <w:rPr>
          <w:rFonts w:ascii="Times New Roman" w:hAnsi="Times New Roman"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Court appointed</w:t>
      </w:r>
      <w:r w:rsidRPr="002F008D">
        <w:rPr>
          <w:rFonts w:ascii="Times New Roman" w:hAnsi="Times New Roman"/>
          <w:b/>
          <w:sz w:val="22"/>
          <w:szCs w:val="22"/>
        </w:rPr>
        <w:t xml:space="preserve"> </w:t>
      </w:r>
      <w:r w:rsidRPr="002F008D">
        <w:rPr>
          <w:rFonts w:ascii="Times New Roman" w:hAnsi="Times New Roman"/>
          <w:sz w:val="22"/>
          <w:szCs w:val="22"/>
        </w:rPr>
        <w:t>Conciliator for the Essex County Probate and Family Court</w:t>
      </w:r>
    </w:p>
    <w:p w14:paraId="68EF517E" w14:textId="45E9A6D1" w:rsidR="00C85F31" w:rsidRPr="007568FC" w:rsidRDefault="002D061B" w:rsidP="007568FC">
      <w:pPr>
        <w:pStyle w:val="resum-2"/>
        <w:tabs>
          <w:tab w:val="clear" w:pos="1800"/>
          <w:tab w:val="decimal" w:pos="1520"/>
        </w:tabs>
        <w:ind w:left="1440" w:hanging="2160"/>
        <w:rPr>
          <w:rFonts w:ascii="Times New Roman" w:hAnsi="Times New Roman"/>
          <w:b/>
          <w:sz w:val="22"/>
          <w:szCs w:val="22"/>
        </w:rPr>
      </w:pPr>
      <w:r w:rsidRPr="002F008D">
        <w:rPr>
          <w:rFonts w:ascii="Times New Roman" w:hAnsi="Times New Roman"/>
          <w:b/>
          <w:sz w:val="22"/>
          <w:szCs w:val="22"/>
        </w:rPr>
        <w:t xml:space="preserve">  </w:t>
      </w:r>
      <w:r w:rsidRPr="002F008D">
        <w:rPr>
          <w:rFonts w:ascii="Times New Roman" w:hAnsi="Times New Roman"/>
          <w:b/>
          <w:sz w:val="22"/>
          <w:szCs w:val="22"/>
        </w:rPr>
        <w:tab/>
      </w:r>
      <w:r w:rsidRPr="002F008D">
        <w:rPr>
          <w:rFonts w:ascii="Times New Roman" w:hAnsi="Times New Roman"/>
          <w:sz w:val="22"/>
          <w:szCs w:val="22"/>
        </w:rPr>
        <w:t>Trained New Hampshire Collaborative Lawyer</w:t>
      </w:r>
    </w:p>
    <w:sectPr w:rsidR="00C85F31" w:rsidRPr="007568FC" w:rsidSect="004D7AAF">
      <w:pgSz w:w="12240" w:h="15840"/>
      <w:pgMar w:top="-1008" w:right="1800" w:bottom="-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CFCC" w14:textId="77777777" w:rsidR="00EC4D66" w:rsidRDefault="00EC4D66" w:rsidP="00B430E4">
      <w:r>
        <w:separator/>
      </w:r>
    </w:p>
  </w:endnote>
  <w:endnote w:type="continuationSeparator" w:id="0">
    <w:p w14:paraId="66EC0247" w14:textId="77777777" w:rsidR="00EC4D66" w:rsidRDefault="00EC4D66" w:rsidP="00B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Century Schlbk">
    <w:altName w:val="Century Schoolbook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3152" w14:textId="77777777" w:rsidR="00EC4D66" w:rsidRDefault="00EC4D66" w:rsidP="00B430E4">
      <w:r>
        <w:separator/>
      </w:r>
    </w:p>
  </w:footnote>
  <w:footnote w:type="continuationSeparator" w:id="0">
    <w:p w14:paraId="1AEC2536" w14:textId="77777777" w:rsidR="00EC4D66" w:rsidRDefault="00EC4D66" w:rsidP="00B4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10.15pt" o:bullet="t">
        <v:imagedata r:id="rId1" o:title="mso7FCC"/>
      </v:shape>
    </w:pict>
  </w:numPicBullet>
  <w:abstractNum w:abstractNumId="0" w15:restartNumberingAfterBreak="0">
    <w:nsid w:val="037263F1"/>
    <w:multiLevelType w:val="hybridMultilevel"/>
    <w:tmpl w:val="9D9CEA64"/>
    <w:lvl w:ilvl="0" w:tplc="CDA4C3D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ew Century Schlbk" w:eastAsia="Times New Roman" w:hAnsi="New Century Schlbk" w:cs="New Century Schlbk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822C4E"/>
    <w:multiLevelType w:val="hybridMultilevel"/>
    <w:tmpl w:val="C65666E4"/>
    <w:lvl w:ilvl="0" w:tplc="414425E0">
      <w:start w:val="1995"/>
      <w:numFmt w:val="bullet"/>
      <w:lvlText w:val="—"/>
      <w:lvlJc w:val="left"/>
      <w:pPr>
        <w:ind w:left="2160" w:hanging="360"/>
      </w:pPr>
      <w:rPr>
        <w:rFonts w:ascii="New Century Schlbk" w:eastAsia="Times New Roman" w:hAnsi="New Century Schlbk" w:cs="New Century Schlb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87910"/>
    <w:multiLevelType w:val="hybridMultilevel"/>
    <w:tmpl w:val="80C23BC4"/>
    <w:lvl w:ilvl="0" w:tplc="40BCE678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437F"/>
    <w:multiLevelType w:val="hybridMultilevel"/>
    <w:tmpl w:val="3E9A0886"/>
    <w:lvl w:ilvl="0" w:tplc="542A36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ew Century Schlbk" w:eastAsia="Times New Roman" w:hAnsi="New Century Schlbk" w:cs="New Century Schlbk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05235B"/>
    <w:multiLevelType w:val="hybridMultilevel"/>
    <w:tmpl w:val="6640163C"/>
    <w:lvl w:ilvl="0" w:tplc="414425E0">
      <w:start w:val="1995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w Century Schlbk" w:eastAsia="Times New Roman" w:hAnsi="New Century Schlbk" w:cs="New Century Schlb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4C677E"/>
    <w:multiLevelType w:val="hybridMultilevel"/>
    <w:tmpl w:val="441A28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AB475F"/>
    <w:multiLevelType w:val="hybridMultilevel"/>
    <w:tmpl w:val="48F426F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F6A3F02"/>
    <w:multiLevelType w:val="hybridMultilevel"/>
    <w:tmpl w:val="E32CD546"/>
    <w:lvl w:ilvl="0" w:tplc="414425E0">
      <w:start w:val="1995"/>
      <w:numFmt w:val="bullet"/>
      <w:lvlText w:val="—"/>
      <w:lvlJc w:val="left"/>
      <w:pPr>
        <w:ind w:left="1800" w:hanging="360"/>
      </w:pPr>
      <w:rPr>
        <w:rFonts w:ascii="New Century Schlbk" w:eastAsia="Times New Roman" w:hAnsi="New Century Schlbk" w:cs="New Century Schlb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31"/>
    <w:rsid w:val="000224A9"/>
    <w:rsid w:val="00027EC2"/>
    <w:rsid w:val="000415D9"/>
    <w:rsid w:val="0005052E"/>
    <w:rsid w:val="00064885"/>
    <w:rsid w:val="000658F3"/>
    <w:rsid w:val="00076ABE"/>
    <w:rsid w:val="00076EC4"/>
    <w:rsid w:val="000770FC"/>
    <w:rsid w:val="00077F0E"/>
    <w:rsid w:val="00096130"/>
    <w:rsid w:val="000A388F"/>
    <w:rsid w:val="000B23D4"/>
    <w:rsid w:val="000B3047"/>
    <w:rsid w:val="000C2164"/>
    <w:rsid w:val="000C7528"/>
    <w:rsid w:val="000D41D4"/>
    <w:rsid w:val="000D4364"/>
    <w:rsid w:val="000D5E2E"/>
    <w:rsid w:val="000D684F"/>
    <w:rsid w:val="000E2A9E"/>
    <w:rsid w:val="000E417B"/>
    <w:rsid w:val="000E5055"/>
    <w:rsid w:val="000E7496"/>
    <w:rsid w:val="000F4D35"/>
    <w:rsid w:val="000F790B"/>
    <w:rsid w:val="00102506"/>
    <w:rsid w:val="00106949"/>
    <w:rsid w:val="00106D33"/>
    <w:rsid w:val="00120A96"/>
    <w:rsid w:val="00137319"/>
    <w:rsid w:val="001543C0"/>
    <w:rsid w:val="00155211"/>
    <w:rsid w:val="00156797"/>
    <w:rsid w:val="00176CC8"/>
    <w:rsid w:val="0018117D"/>
    <w:rsid w:val="00192BCD"/>
    <w:rsid w:val="001A31F4"/>
    <w:rsid w:val="001A4902"/>
    <w:rsid w:val="001A645C"/>
    <w:rsid w:val="001B3406"/>
    <w:rsid w:val="001E076E"/>
    <w:rsid w:val="001E3D01"/>
    <w:rsid w:val="001E41CA"/>
    <w:rsid w:val="001F48A7"/>
    <w:rsid w:val="001F603C"/>
    <w:rsid w:val="00200B2F"/>
    <w:rsid w:val="00201742"/>
    <w:rsid w:val="0021540E"/>
    <w:rsid w:val="00223D41"/>
    <w:rsid w:val="00225031"/>
    <w:rsid w:val="00232D0C"/>
    <w:rsid w:val="00244A6A"/>
    <w:rsid w:val="0026010E"/>
    <w:rsid w:val="00270CF8"/>
    <w:rsid w:val="00291603"/>
    <w:rsid w:val="00294C48"/>
    <w:rsid w:val="00297194"/>
    <w:rsid w:val="002A51F0"/>
    <w:rsid w:val="002B1EA3"/>
    <w:rsid w:val="002D061B"/>
    <w:rsid w:val="002D1ECF"/>
    <w:rsid w:val="002D6841"/>
    <w:rsid w:val="002F008D"/>
    <w:rsid w:val="002F39F1"/>
    <w:rsid w:val="002F3F88"/>
    <w:rsid w:val="002F6F9D"/>
    <w:rsid w:val="003003BB"/>
    <w:rsid w:val="0030103E"/>
    <w:rsid w:val="003012E3"/>
    <w:rsid w:val="003051E5"/>
    <w:rsid w:val="003079FB"/>
    <w:rsid w:val="00320A30"/>
    <w:rsid w:val="00323B6F"/>
    <w:rsid w:val="00336F3E"/>
    <w:rsid w:val="00350839"/>
    <w:rsid w:val="00364E33"/>
    <w:rsid w:val="00367E66"/>
    <w:rsid w:val="003833B6"/>
    <w:rsid w:val="00391BAA"/>
    <w:rsid w:val="003A1A40"/>
    <w:rsid w:val="003A2EE1"/>
    <w:rsid w:val="003B4DF9"/>
    <w:rsid w:val="003C122E"/>
    <w:rsid w:val="003D0634"/>
    <w:rsid w:val="003E0457"/>
    <w:rsid w:val="003E29A7"/>
    <w:rsid w:val="003E36CC"/>
    <w:rsid w:val="003E6320"/>
    <w:rsid w:val="004078AB"/>
    <w:rsid w:val="00423CFD"/>
    <w:rsid w:val="004374AF"/>
    <w:rsid w:val="00437DAB"/>
    <w:rsid w:val="00441751"/>
    <w:rsid w:val="004474B8"/>
    <w:rsid w:val="00451174"/>
    <w:rsid w:val="00464F12"/>
    <w:rsid w:val="0048190E"/>
    <w:rsid w:val="00483683"/>
    <w:rsid w:val="00483DA2"/>
    <w:rsid w:val="00490AA9"/>
    <w:rsid w:val="004A6CEC"/>
    <w:rsid w:val="004B5ED5"/>
    <w:rsid w:val="004D7AAF"/>
    <w:rsid w:val="004E6D6B"/>
    <w:rsid w:val="004E7328"/>
    <w:rsid w:val="004F28A3"/>
    <w:rsid w:val="004F5C64"/>
    <w:rsid w:val="005066EE"/>
    <w:rsid w:val="00510F55"/>
    <w:rsid w:val="00515A7B"/>
    <w:rsid w:val="005355B3"/>
    <w:rsid w:val="005422FC"/>
    <w:rsid w:val="00544C8E"/>
    <w:rsid w:val="0055733A"/>
    <w:rsid w:val="00567772"/>
    <w:rsid w:val="005735FA"/>
    <w:rsid w:val="00581F9B"/>
    <w:rsid w:val="00584250"/>
    <w:rsid w:val="00584E90"/>
    <w:rsid w:val="00594C78"/>
    <w:rsid w:val="005A67F5"/>
    <w:rsid w:val="005B4896"/>
    <w:rsid w:val="005B7156"/>
    <w:rsid w:val="005C27AF"/>
    <w:rsid w:val="005D2C24"/>
    <w:rsid w:val="005E18FA"/>
    <w:rsid w:val="005E329B"/>
    <w:rsid w:val="005E766B"/>
    <w:rsid w:val="005F7B21"/>
    <w:rsid w:val="006056F5"/>
    <w:rsid w:val="00605789"/>
    <w:rsid w:val="006139DF"/>
    <w:rsid w:val="0063075B"/>
    <w:rsid w:val="00632509"/>
    <w:rsid w:val="00633E67"/>
    <w:rsid w:val="00636E00"/>
    <w:rsid w:val="0066047F"/>
    <w:rsid w:val="00684301"/>
    <w:rsid w:val="00685A64"/>
    <w:rsid w:val="006871B3"/>
    <w:rsid w:val="006900A8"/>
    <w:rsid w:val="006B4AE6"/>
    <w:rsid w:val="006D2A7C"/>
    <w:rsid w:val="006E7B74"/>
    <w:rsid w:val="006F6550"/>
    <w:rsid w:val="00700D7E"/>
    <w:rsid w:val="00702F6C"/>
    <w:rsid w:val="00710AB3"/>
    <w:rsid w:val="00712123"/>
    <w:rsid w:val="00714BA5"/>
    <w:rsid w:val="00714E71"/>
    <w:rsid w:val="00717766"/>
    <w:rsid w:val="007300B5"/>
    <w:rsid w:val="007341D5"/>
    <w:rsid w:val="00735F3A"/>
    <w:rsid w:val="007568FC"/>
    <w:rsid w:val="00756FFA"/>
    <w:rsid w:val="00771EE7"/>
    <w:rsid w:val="007B13A4"/>
    <w:rsid w:val="007C4D66"/>
    <w:rsid w:val="007D144E"/>
    <w:rsid w:val="007D5732"/>
    <w:rsid w:val="007E4293"/>
    <w:rsid w:val="007F1EB0"/>
    <w:rsid w:val="007F6F8F"/>
    <w:rsid w:val="00816B01"/>
    <w:rsid w:val="00816E12"/>
    <w:rsid w:val="0081722B"/>
    <w:rsid w:val="00820245"/>
    <w:rsid w:val="00823E95"/>
    <w:rsid w:val="00824E1C"/>
    <w:rsid w:val="00827BE3"/>
    <w:rsid w:val="0083409D"/>
    <w:rsid w:val="0085512E"/>
    <w:rsid w:val="00860CA0"/>
    <w:rsid w:val="008775EE"/>
    <w:rsid w:val="00877EB6"/>
    <w:rsid w:val="00882F09"/>
    <w:rsid w:val="0089278E"/>
    <w:rsid w:val="00894E2D"/>
    <w:rsid w:val="008A18B0"/>
    <w:rsid w:val="008A280F"/>
    <w:rsid w:val="008A3970"/>
    <w:rsid w:val="008B6F9A"/>
    <w:rsid w:val="008D434C"/>
    <w:rsid w:val="008F24B3"/>
    <w:rsid w:val="008F7494"/>
    <w:rsid w:val="00903BFE"/>
    <w:rsid w:val="0090531C"/>
    <w:rsid w:val="00910A3D"/>
    <w:rsid w:val="00912DE2"/>
    <w:rsid w:val="00915C68"/>
    <w:rsid w:val="00923014"/>
    <w:rsid w:val="00926D99"/>
    <w:rsid w:val="00927D32"/>
    <w:rsid w:val="009571F4"/>
    <w:rsid w:val="00957C0F"/>
    <w:rsid w:val="00964338"/>
    <w:rsid w:val="00974FB5"/>
    <w:rsid w:val="009B1811"/>
    <w:rsid w:val="009D3052"/>
    <w:rsid w:val="009D33DC"/>
    <w:rsid w:val="009D6877"/>
    <w:rsid w:val="009E3A8A"/>
    <w:rsid w:val="009F2684"/>
    <w:rsid w:val="009F7F44"/>
    <w:rsid w:val="00A30669"/>
    <w:rsid w:val="00A379D0"/>
    <w:rsid w:val="00A56F2F"/>
    <w:rsid w:val="00A7026B"/>
    <w:rsid w:val="00A72A99"/>
    <w:rsid w:val="00A7412B"/>
    <w:rsid w:val="00A74C49"/>
    <w:rsid w:val="00A7607F"/>
    <w:rsid w:val="00A85831"/>
    <w:rsid w:val="00A90F22"/>
    <w:rsid w:val="00A95AE7"/>
    <w:rsid w:val="00A96880"/>
    <w:rsid w:val="00AB04BC"/>
    <w:rsid w:val="00AB2073"/>
    <w:rsid w:val="00AF105E"/>
    <w:rsid w:val="00B04EC6"/>
    <w:rsid w:val="00B14AFF"/>
    <w:rsid w:val="00B17DD9"/>
    <w:rsid w:val="00B23918"/>
    <w:rsid w:val="00B345C4"/>
    <w:rsid w:val="00B403F6"/>
    <w:rsid w:val="00B430E4"/>
    <w:rsid w:val="00B464E5"/>
    <w:rsid w:val="00B50640"/>
    <w:rsid w:val="00B72074"/>
    <w:rsid w:val="00B73279"/>
    <w:rsid w:val="00B7489E"/>
    <w:rsid w:val="00B8140C"/>
    <w:rsid w:val="00B827D5"/>
    <w:rsid w:val="00B9438F"/>
    <w:rsid w:val="00B96104"/>
    <w:rsid w:val="00B968E4"/>
    <w:rsid w:val="00BA1A95"/>
    <w:rsid w:val="00BA6535"/>
    <w:rsid w:val="00BB3AD5"/>
    <w:rsid w:val="00BC04AB"/>
    <w:rsid w:val="00BC45E9"/>
    <w:rsid w:val="00BF5886"/>
    <w:rsid w:val="00BF7F6C"/>
    <w:rsid w:val="00C072DA"/>
    <w:rsid w:val="00C10FE7"/>
    <w:rsid w:val="00C13D86"/>
    <w:rsid w:val="00C15789"/>
    <w:rsid w:val="00C21D71"/>
    <w:rsid w:val="00C300CB"/>
    <w:rsid w:val="00C34747"/>
    <w:rsid w:val="00C42DDD"/>
    <w:rsid w:val="00C56A98"/>
    <w:rsid w:val="00C60854"/>
    <w:rsid w:val="00C60B68"/>
    <w:rsid w:val="00C67387"/>
    <w:rsid w:val="00C73AB1"/>
    <w:rsid w:val="00C750C1"/>
    <w:rsid w:val="00C779D8"/>
    <w:rsid w:val="00C82B28"/>
    <w:rsid w:val="00C85F31"/>
    <w:rsid w:val="00CB7928"/>
    <w:rsid w:val="00CE64FD"/>
    <w:rsid w:val="00CE7183"/>
    <w:rsid w:val="00CF1860"/>
    <w:rsid w:val="00D03B77"/>
    <w:rsid w:val="00D06047"/>
    <w:rsid w:val="00D11C21"/>
    <w:rsid w:val="00D16414"/>
    <w:rsid w:val="00D1650D"/>
    <w:rsid w:val="00D16945"/>
    <w:rsid w:val="00D25C2A"/>
    <w:rsid w:val="00D52734"/>
    <w:rsid w:val="00D8253A"/>
    <w:rsid w:val="00D87F14"/>
    <w:rsid w:val="00DA7D07"/>
    <w:rsid w:val="00DB70A4"/>
    <w:rsid w:val="00DC48AB"/>
    <w:rsid w:val="00DC5D94"/>
    <w:rsid w:val="00DE4DBF"/>
    <w:rsid w:val="00DE7362"/>
    <w:rsid w:val="00DF64CB"/>
    <w:rsid w:val="00E00A27"/>
    <w:rsid w:val="00E05EA2"/>
    <w:rsid w:val="00E13ADF"/>
    <w:rsid w:val="00E15A0A"/>
    <w:rsid w:val="00E20025"/>
    <w:rsid w:val="00E219A8"/>
    <w:rsid w:val="00E27871"/>
    <w:rsid w:val="00E368D8"/>
    <w:rsid w:val="00E3738F"/>
    <w:rsid w:val="00E41DCF"/>
    <w:rsid w:val="00E43857"/>
    <w:rsid w:val="00E537C6"/>
    <w:rsid w:val="00E5697F"/>
    <w:rsid w:val="00E60AD8"/>
    <w:rsid w:val="00E67E9A"/>
    <w:rsid w:val="00E83141"/>
    <w:rsid w:val="00E84C7D"/>
    <w:rsid w:val="00E90F22"/>
    <w:rsid w:val="00E92281"/>
    <w:rsid w:val="00EA1E63"/>
    <w:rsid w:val="00EA5BBF"/>
    <w:rsid w:val="00EB0646"/>
    <w:rsid w:val="00EB3E50"/>
    <w:rsid w:val="00EB75A1"/>
    <w:rsid w:val="00EC345A"/>
    <w:rsid w:val="00EC4D66"/>
    <w:rsid w:val="00EC7048"/>
    <w:rsid w:val="00ED39E7"/>
    <w:rsid w:val="00EE0B1F"/>
    <w:rsid w:val="00EE2160"/>
    <w:rsid w:val="00EF22A7"/>
    <w:rsid w:val="00EF6F21"/>
    <w:rsid w:val="00F01A5A"/>
    <w:rsid w:val="00F033F0"/>
    <w:rsid w:val="00F11B91"/>
    <w:rsid w:val="00F23665"/>
    <w:rsid w:val="00F37016"/>
    <w:rsid w:val="00F65BFE"/>
    <w:rsid w:val="00F73B62"/>
    <w:rsid w:val="00F90F40"/>
    <w:rsid w:val="00FC3471"/>
    <w:rsid w:val="00FC46F1"/>
    <w:rsid w:val="00FC73D3"/>
    <w:rsid w:val="00FD5E17"/>
    <w:rsid w:val="00FE1998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536B52"/>
  <w15:docId w15:val="{9AB7B8F3-05C4-479F-A142-0EB5442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F31"/>
    <w:rPr>
      <w:rFonts w:ascii="New Century Schlbk" w:hAnsi="New Century 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-2">
    <w:name w:val="resumé-2"/>
    <w:basedOn w:val="Normal"/>
    <w:rsid w:val="00C85F31"/>
    <w:pPr>
      <w:tabs>
        <w:tab w:val="left" w:pos="1800"/>
        <w:tab w:val="left" w:pos="2420"/>
        <w:tab w:val="left" w:pos="5660"/>
        <w:tab w:val="left" w:pos="5940"/>
        <w:tab w:val="right" w:pos="9360"/>
      </w:tabs>
      <w:ind w:left="2160" w:right="-900" w:hanging="2880"/>
    </w:pPr>
  </w:style>
  <w:style w:type="paragraph" w:customStyle="1" w:styleId="rsum">
    <w:name w:val="résumé"/>
    <w:basedOn w:val="Normal"/>
    <w:rsid w:val="00C85F31"/>
    <w:pPr>
      <w:tabs>
        <w:tab w:val="left" w:pos="2160"/>
        <w:tab w:val="left" w:pos="2420"/>
        <w:tab w:val="right" w:pos="9360"/>
      </w:tabs>
      <w:ind w:left="1800" w:right="-720" w:hanging="2520"/>
      <w:jc w:val="center"/>
    </w:pPr>
    <w:rPr>
      <w:b/>
    </w:rPr>
  </w:style>
  <w:style w:type="paragraph" w:customStyle="1" w:styleId="rsum-2">
    <w:name w:val="résumé-2"/>
    <w:basedOn w:val="Normal"/>
    <w:rsid w:val="00C85F31"/>
    <w:pPr>
      <w:tabs>
        <w:tab w:val="left" w:pos="1800"/>
        <w:tab w:val="left" w:pos="2420"/>
        <w:tab w:val="left" w:pos="5660"/>
        <w:tab w:val="left" w:pos="5940"/>
        <w:tab w:val="right" w:pos="9360"/>
      </w:tabs>
      <w:ind w:left="2160" w:right="-900" w:hanging="2880"/>
    </w:pPr>
  </w:style>
  <w:style w:type="character" w:styleId="Hyperlink">
    <w:name w:val="Hyperlink"/>
    <w:basedOn w:val="DefaultParagraphFont"/>
    <w:rsid w:val="00B73279"/>
    <w:rPr>
      <w:color w:val="0000FF"/>
      <w:u w:val="single"/>
    </w:rPr>
  </w:style>
  <w:style w:type="character" w:styleId="FollowedHyperlink">
    <w:name w:val="FollowedHyperlink"/>
    <w:basedOn w:val="DefaultParagraphFont"/>
    <w:rsid w:val="002F39F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43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0E4"/>
    <w:rPr>
      <w:rFonts w:ascii="New Century Schlbk" w:hAnsi="New Century Schlbk"/>
    </w:rPr>
  </w:style>
  <w:style w:type="paragraph" w:styleId="Footer">
    <w:name w:val="footer"/>
    <w:basedOn w:val="Normal"/>
    <w:link w:val="FooterChar"/>
    <w:rsid w:val="00B43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0E4"/>
    <w:rPr>
      <w:rFonts w:ascii="New Century Schlbk" w:hAnsi="New Century Schlbk"/>
    </w:rPr>
  </w:style>
  <w:style w:type="paragraph" w:styleId="BalloonText">
    <w:name w:val="Balloon Text"/>
    <w:basedOn w:val="Normal"/>
    <w:link w:val="BalloonTextChar"/>
    <w:rsid w:val="00B4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0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9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04EC6"/>
    <w:rPr>
      <w:rFonts w:ascii="Calibri" w:eastAsia="Calibri" w:hAnsi="Calibri"/>
      <w:sz w:val="24"/>
      <w:szCs w:val="24"/>
    </w:rPr>
  </w:style>
  <w:style w:type="paragraph" w:customStyle="1" w:styleId="Head1-Articles">
    <w:name w:val="_Head1-Articles"/>
    <w:basedOn w:val="Normal"/>
    <w:next w:val="Normal"/>
    <w:qFormat/>
    <w:rsid w:val="00320A30"/>
    <w:pPr>
      <w:keepNext/>
      <w:widowControl w:val="0"/>
      <w:suppressLineNumbers/>
      <w:suppressAutoHyphens/>
      <w:spacing w:after="440" w:line="360" w:lineRule="exact"/>
      <w:jc w:val="center"/>
    </w:pPr>
    <w:rPr>
      <w:rFonts w:ascii="Times New Roman" w:hAnsi="Times New Roman"/>
      <w:caps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s2172@nov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05BD7663BD246A7F06363D957C222" ma:contentTypeVersion="15" ma:contentTypeDescription="Create a new document." ma:contentTypeScope="" ma:versionID="6d28dabb1ad17a891249c4c6c72e47fc">
  <xsd:schema xmlns:xsd="http://www.w3.org/2001/XMLSchema" xmlns:xs="http://www.w3.org/2001/XMLSchema" xmlns:p="http://schemas.microsoft.com/office/2006/metadata/properties" xmlns:ns1="http://schemas.microsoft.com/sharepoint/v3" xmlns:ns3="5199e912-9fd5-4774-82e9-415b7ec396c6" xmlns:ns4="22027998-d205-49ec-8891-39d55a67ad7d" targetNamespace="http://schemas.microsoft.com/office/2006/metadata/properties" ma:root="true" ma:fieldsID="5f9cf00efc03892d5bfa3ca63ff57701" ns1:_="" ns3:_="" ns4:_="">
    <xsd:import namespace="http://schemas.microsoft.com/sharepoint/v3"/>
    <xsd:import namespace="5199e912-9fd5-4774-82e9-415b7ec396c6"/>
    <xsd:import namespace="22027998-d205-49ec-8891-39d55a67ad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e912-9fd5-4774-82e9-415b7ec39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7998-d205-49ec-8891-39d55a67a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26055-07CF-4E4F-9AFC-A779C2ECF3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FDA27F-9244-405A-9983-738978DC2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EF8B2-8B91-4604-AFC5-4A20B91B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99e912-9fd5-4774-82e9-415b7ec396c6"/>
    <ds:schemaRef ds:uri="22027998-d205-49ec-8891-39d55a67a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MICHELE N</vt:lpstr>
    </vt:vector>
  </TitlesOfParts>
  <Company>Struffolino Law Offices</Company>
  <LinksUpToDate>false</LinksUpToDate>
  <CharactersWithSpaces>12975</CharactersWithSpaces>
  <SharedDoc>false</SharedDoc>
  <HLinks>
    <vt:vector size="12" baseType="variant"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mailto:struffolinom@nsu.law.nova.edu</vt:lpwstr>
      </vt:variant>
      <vt:variant>
        <vt:lpwstr/>
      </vt:variant>
      <vt:variant>
        <vt:i4>1441860</vt:i4>
      </vt:variant>
      <vt:variant>
        <vt:i4>0</vt:i4>
      </vt:variant>
      <vt:variant>
        <vt:i4>0</vt:i4>
      </vt:variant>
      <vt:variant>
        <vt:i4>5</vt:i4>
      </vt:variant>
      <vt:variant>
        <vt:lpwstr>http://www.saltlaw.org/blog/2011/05/09/mixed-messages-can-offering-unbundled-legal-services-in-contested-domestic-relations-matters-provide-fair-access-to-justice-to-those-most-in-need/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MICHELE N</dc:title>
  <dc:creator>Michele Struffolino</dc:creator>
  <cp:lastModifiedBy>Michele Struffolino</cp:lastModifiedBy>
  <cp:revision>2</cp:revision>
  <cp:lastPrinted>2019-09-10T18:01:00Z</cp:lastPrinted>
  <dcterms:created xsi:type="dcterms:W3CDTF">2021-08-03T18:11:00Z</dcterms:created>
  <dcterms:modified xsi:type="dcterms:W3CDTF">2021-08-03T18:11:00Z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0x01010084B05BD7663BD246A7F06363D957C222</vt:lpwstr>
  </property>
</Properties>
</file>